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02B6F" w14:textId="77777777" w:rsidR="00A410AE" w:rsidRPr="00A410AE" w:rsidRDefault="00A410AE" w:rsidP="00A410AE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0AE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35FF21D5" w14:textId="77777777" w:rsidR="00A410AE" w:rsidRPr="00A410AE" w:rsidRDefault="00A410AE" w:rsidP="00A410AE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0AE">
        <w:rPr>
          <w:rFonts w:ascii="Times New Roman" w:eastAsia="Calibri" w:hAnsi="Times New Roman" w:cs="Times New Roman"/>
          <w:sz w:val="24"/>
          <w:szCs w:val="24"/>
        </w:rPr>
        <w:t>«детский сад «Сказка» города Николаевска»</w:t>
      </w:r>
    </w:p>
    <w:p w14:paraId="17C1C06C" w14:textId="77777777" w:rsidR="00A410AE" w:rsidRPr="00A410AE" w:rsidRDefault="00A410AE" w:rsidP="00A410AE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0AE">
        <w:rPr>
          <w:rFonts w:ascii="Times New Roman" w:eastAsia="Calibri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14:paraId="7EFFB31E" w14:textId="77777777" w:rsidR="00A410AE" w:rsidRPr="00A410AE" w:rsidRDefault="00A410AE" w:rsidP="00A410AE">
      <w:pPr>
        <w:spacing w:after="200" w:line="276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0AE">
        <w:rPr>
          <w:rFonts w:ascii="Times New Roman" w:eastAsia="Calibri" w:hAnsi="Times New Roman" w:cs="Times New Roman"/>
          <w:sz w:val="24"/>
          <w:szCs w:val="24"/>
        </w:rPr>
        <w:t>(«МДОУ «Сказка» г. Николаевска)</w:t>
      </w:r>
    </w:p>
    <w:p w14:paraId="32877578" w14:textId="77777777" w:rsidR="00A410AE" w:rsidRPr="00A410AE" w:rsidRDefault="00A410AE" w:rsidP="00A410AE">
      <w:pPr>
        <w:spacing w:after="200" w:line="276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B241E8" w14:textId="77777777" w:rsidR="00A410AE" w:rsidRPr="00A410AE" w:rsidRDefault="00A410AE" w:rsidP="00A410AE">
      <w:pPr>
        <w:spacing w:after="200" w:line="276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97156E" w14:textId="77777777" w:rsidR="00A410AE" w:rsidRPr="00A410AE" w:rsidRDefault="00A410AE" w:rsidP="00A410AE">
      <w:pPr>
        <w:tabs>
          <w:tab w:val="left" w:pos="804"/>
        </w:tabs>
        <w:spacing w:after="200" w:line="276" w:lineRule="auto"/>
        <w:ind w:firstLine="568"/>
        <w:rPr>
          <w:rFonts w:ascii="Times New Roman" w:eastAsia="Calibri" w:hAnsi="Times New Roman" w:cs="Times New Roman"/>
          <w:sz w:val="24"/>
          <w:szCs w:val="24"/>
        </w:rPr>
      </w:pPr>
      <w:r w:rsidRPr="00A410AE">
        <w:rPr>
          <w:rFonts w:ascii="Times New Roman" w:eastAsia="Calibri" w:hAnsi="Times New Roman" w:cs="Times New Roman"/>
          <w:sz w:val="24"/>
          <w:szCs w:val="24"/>
        </w:rPr>
        <w:tab/>
      </w:r>
    </w:p>
    <w:p w14:paraId="051E06FD" w14:textId="77777777" w:rsidR="00A410AE" w:rsidRPr="00A410AE" w:rsidRDefault="00A410AE" w:rsidP="00A41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10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Утверждено</w:t>
      </w:r>
    </w:p>
    <w:p w14:paraId="6BFECC48" w14:textId="77777777" w:rsidR="00A410AE" w:rsidRPr="00A410AE" w:rsidRDefault="00A410AE" w:rsidP="00A41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10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Заведующий МДОУ «Сказка»                 </w:t>
      </w:r>
    </w:p>
    <w:p w14:paraId="28EFE516" w14:textId="5F11B30B" w:rsidR="00A410AE" w:rsidRPr="00A410AE" w:rsidRDefault="00A410AE" w:rsidP="00A410AE">
      <w:pPr>
        <w:spacing w:after="200" w:line="276" w:lineRule="auto"/>
        <w:ind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0AE">
        <w:rPr>
          <w:rFonts w:ascii="Times New Roman" w:eastAsia="Calibri" w:hAnsi="Times New Roman" w:cs="Times New Roman"/>
          <w:sz w:val="24"/>
          <w:szCs w:val="24"/>
        </w:rPr>
        <w:t>Т.В.</w:t>
      </w:r>
      <w:r w:rsidR="00935B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10AE">
        <w:rPr>
          <w:rFonts w:ascii="Times New Roman" w:eastAsia="Calibri" w:hAnsi="Times New Roman" w:cs="Times New Roman"/>
          <w:sz w:val="24"/>
          <w:szCs w:val="24"/>
        </w:rPr>
        <w:t>Меденцова</w:t>
      </w:r>
      <w:proofErr w:type="spellEnd"/>
    </w:p>
    <w:p w14:paraId="66E4E3B2" w14:textId="77777777" w:rsidR="00935BB8" w:rsidRDefault="00935BB8" w:rsidP="00935BB8">
      <w:pPr>
        <w:spacing w:after="0" w:line="30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FBA1A1F" w14:textId="77777777" w:rsidR="00935BB8" w:rsidRDefault="00935BB8" w:rsidP="00935BB8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35BB8">
        <w:rPr>
          <w:rFonts w:ascii="Times New Roman" w:eastAsia="Calibri" w:hAnsi="Times New Roman" w:cs="Times New Roman"/>
          <w:b/>
          <w:sz w:val="28"/>
          <w:szCs w:val="28"/>
        </w:rPr>
        <w:t>Консультация по оказанию услуг методической, диагностической, консультативной 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омощи </w:t>
      </w:r>
    </w:p>
    <w:p w14:paraId="3C4D368B" w14:textId="6188FAFD" w:rsidR="00935BB8" w:rsidRPr="00935BB8" w:rsidRDefault="00935BB8" w:rsidP="00935BB8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семье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Шелудько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посещающей ребёнка (2,5</w:t>
      </w:r>
      <w:r w:rsidRPr="00935BB8">
        <w:rPr>
          <w:rFonts w:ascii="Times New Roman" w:eastAsia="Calibri" w:hAnsi="Times New Roman" w:cs="Times New Roman"/>
          <w:b/>
          <w:sz w:val="28"/>
          <w:szCs w:val="28"/>
        </w:rPr>
        <w:t xml:space="preserve"> года) посещающее дошкольное учреждение, в консультационном пункте </w:t>
      </w:r>
    </w:p>
    <w:p w14:paraId="79323D59" w14:textId="77777777" w:rsidR="00935BB8" w:rsidRPr="00935BB8" w:rsidRDefault="00935BB8" w:rsidP="00935BB8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BB8">
        <w:rPr>
          <w:rFonts w:ascii="Times New Roman" w:eastAsia="Calibri" w:hAnsi="Times New Roman" w:cs="Times New Roman"/>
          <w:b/>
          <w:sz w:val="28"/>
          <w:szCs w:val="28"/>
        </w:rPr>
        <w:t xml:space="preserve">МДОУ Детский сад «Сказка» города Николаевска </w:t>
      </w:r>
    </w:p>
    <w:p w14:paraId="4148B704" w14:textId="7054F5BC" w:rsidR="00A410AE" w:rsidRPr="00935BB8" w:rsidRDefault="00935BB8" w:rsidP="00935BB8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BB8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10AE" w:rsidRPr="00A410A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410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Одежда для прогулок</w:t>
      </w:r>
      <w:r w:rsidR="00A410AE" w:rsidRPr="00A410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bookmarkEnd w:id="0"/>
    <w:p w14:paraId="1DA1E561" w14:textId="77777777" w:rsidR="00A410AE" w:rsidRPr="00A410AE" w:rsidRDefault="00A410AE" w:rsidP="00A410AE">
      <w:pPr>
        <w:spacing w:after="0" w:line="276" w:lineRule="auto"/>
        <w:ind w:firstLine="56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6E9744E" w14:textId="1F60CC14" w:rsidR="00A410AE" w:rsidRPr="00A410AE" w:rsidRDefault="0037690F" w:rsidP="00A410AE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690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1ACDD4" wp14:editId="5F81D4CF">
            <wp:extent cx="3607616" cy="2705100"/>
            <wp:effectExtent l="0" t="0" r="0" b="0"/>
            <wp:docPr id="3" name="Рисунок 3" descr="C:\Users\аа\Desktop\фото сродителями на консулт\DSCN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\Desktop\фото сродителями на консулт\DSCN89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337" cy="270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FCBC6" w14:textId="77777777" w:rsidR="00A410AE" w:rsidRPr="00A410AE" w:rsidRDefault="00A410AE" w:rsidP="00A41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932EF" w14:textId="77777777" w:rsidR="00A410AE" w:rsidRPr="00A410AE" w:rsidRDefault="00A410AE" w:rsidP="00A41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3EA04" w14:textId="77777777" w:rsidR="00A410AE" w:rsidRPr="00A410AE" w:rsidRDefault="00A410AE" w:rsidP="00A41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58A93" w14:textId="77777777" w:rsidR="00A410AE" w:rsidRPr="00A410AE" w:rsidRDefault="00A410AE" w:rsidP="00A41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1EB30" w14:textId="77777777" w:rsidR="00A410AE" w:rsidRPr="00A410AE" w:rsidRDefault="00A410AE" w:rsidP="00A410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провела:</w:t>
      </w:r>
    </w:p>
    <w:p w14:paraId="04F87CB6" w14:textId="77777777" w:rsidR="00A410AE" w:rsidRPr="00A410AE" w:rsidRDefault="00A410AE" w:rsidP="00A410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1 младшей группы</w:t>
      </w:r>
    </w:p>
    <w:p w14:paraId="4BD517BA" w14:textId="77777777" w:rsidR="00A410AE" w:rsidRPr="00A410AE" w:rsidRDefault="00A410AE" w:rsidP="00A410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А.В</w:t>
      </w:r>
    </w:p>
    <w:p w14:paraId="48FC0A98" w14:textId="77777777" w:rsidR="00A410AE" w:rsidRPr="00A410AE" w:rsidRDefault="00A410AE" w:rsidP="00A41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F42C3" w14:textId="77777777" w:rsidR="00A410AE" w:rsidRDefault="00A410AE" w:rsidP="00A41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68CF2" w14:textId="77777777" w:rsidR="00935BB8" w:rsidRPr="00A410AE" w:rsidRDefault="00935BB8" w:rsidP="00A41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0E8A4" w14:textId="77777777" w:rsidR="00A410AE" w:rsidRPr="00A410AE" w:rsidRDefault="00A410AE" w:rsidP="00A41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90215" w14:textId="2AD7BD5B" w:rsidR="00A410AE" w:rsidRPr="00A410AE" w:rsidRDefault="00A410AE" w:rsidP="00A41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 w:rsidRPr="00A41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</w:t>
      </w:r>
    </w:p>
    <w:p w14:paraId="711F6A32" w14:textId="683F0315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данной консультации является повышение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родительской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компетентности в вопросах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одежды детей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0F99"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родительской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активности в профилактике у детей простудных заболеваний. В своей статье я хотела рассказать об общих рекомендациях в выборе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одежды детей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ознакомить с рекомендациями в выборе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одежды для прогулок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температурой воздуха на улице, рассказать о правилах выбора детской обуви.</w:t>
      </w:r>
    </w:p>
    <w:p w14:paraId="5D39ED42" w14:textId="3DC2A5BA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одеть ребенка в детский сад? Это один из вопросов, которым задаются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родители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выборе одежды для детского сада.  Понятно, что </w:t>
      </w:r>
      <w:r w:rsidR="00195985"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одежда</w:t>
      </w:r>
      <w:r w:rsidR="00195985"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максимально комфортна, не должна стеснять движения. Только вы решаете, в </w:t>
      </w:r>
      <w:r w:rsidR="00195985"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 ваш ребенок.  Но существуют и общие рекомендации.</w:t>
      </w:r>
    </w:p>
    <w:p w14:paraId="124FE8CD" w14:textId="77777777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Собирая ребенка в детский сад, подумайте о том, удобно ли будет ему одеваться самому, удобно ли это будет делать воспитателям. </w:t>
      </w:r>
    </w:p>
    <w:p w14:paraId="1EA2C290" w14:textId="21FDC26D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Одежда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пребывания в группе должна </w:t>
      </w:r>
      <w:r w:rsidR="00195985"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удобна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соответствовать возрасту, полу, росту ребенка. Надо внимательно следить, чтобы резинки и застежки на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одежде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5985"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свободны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</w:t>
      </w:r>
      <w:r w:rsidR="00195985"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пережимали внутренние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ребенка. 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ребенка должна быть </w:t>
      </w:r>
      <w:proofErr w:type="spellStart"/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сменка</w:t>
      </w:r>
      <w:proofErr w:type="spellEnd"/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несколько пар запасного белья и групповой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одежды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0EC9BB" w14:textId="71218A15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температуру воздуха в помещении группы детского сада.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все очевидно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в детском саду жарко - подбирается легкий комплект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одежды 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футболка, шортики, юбочка, носочки, если холодно – более теплый </w:t>
      </w:r>
      <w:r w:rsidRPr="001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(кофта, свитер, колготы, брюки)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5DE65A" w14:textId="77777777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Одежда для прогулки должна быть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подобрана по сезону. Детям одинаково вредно как перегреваться, так и переохлаждаться. Малоподвижный, постоянно зябнущий ребенок должен быть одет теплее, чем активный. Многие мамы, собираясь на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прогулку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стараются одеть ребенка теплее, чем одеваются сами.  Вспотевший ребенок имеет гораздо больше шансов заболеть, чем одетый по погоде. </w:t>
      </w:r>
    </w:p>
    <w:p w14:paraId="445AAEE3" w14:textId="77777777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Одевая ребенка, помните, что дети мерзнут меньше, чем взрослые и больше двигаются. Так как основное время посещения детского сада приходится на осенний, зимний и весенний периоды, то в качестве верхней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одежды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используют комбинезоны или курточки с теплыми штанами. </w:t>
      </w:r>
    </w:p>
    <w:p w14:paraId="65F40A09" w14:textId="77777777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домашнюю, уличную и спортивную обувь. Обувь для детского сада – вариант домашней обуви. Домашние тапочки должны напоминать туфли -облегающие, открытые, с хорошей вентиляцией. </w:t>
      </w:r>
    </w:p>
    <w:p w14:paraId="5E31F7B9" w14:textId="77777777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Летом, когда тепло и нет опасности поранить ногу, детям полезно ходить босиком по земле, траве, мокрому песку, камешкам. Уличная обувь – более закрытая, чем домашняя. 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теплое время года удобна текстильная обувь – легкая, воздухопроницаемая.  Носок уличной обуви для профилактики травматизма лучше выбирать закрытый.  </w:t>
      </w:r>
    </w:p>
    <w:p w14:paraId="3DF96918" w14:textId="0C57AB55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Резиновые </w:t>
      </w:r>
      <w:r w:rsidR="00195985"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сапожки надевают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теплую погоду на время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прогулок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влажной земле и траве. Не надевайте ребенку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14:paraId="2441A559" w14:textId="77777777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на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прогулках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 носить утепленные кожаные ботинки, а в очень сильные морозы – валенки. По возвращении с </w:t>
      </w:r>
      <w:r w:rsidRPr="001959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прогулок обувь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</w:p>
    <w:p w14:paraId="057102D4" w14:textId="77777777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обувь должна поддерживать стопу при активных движениях. Для профилактики травм важны негладкая подошва и плотная фиксация. </w:t>
      </w:r>
      <w:r w:rsidRPr="001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«Липучки»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позволяют добиться идеального облегания ног. Чешки детям надевают только на музыкальные занятия, для занятий физкультурой они не подходят.</w:t>
      </w:r>
    </w:p>
    <w:p w14:paraId="5B863B08" w14:textId="77777777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Ортопеды не рекомендуют надевать чужую обувь, бывшую в употреблении.</w:t>
      </w:r>
      <w:r w:rsidRPr="001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«По наследству»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передаваться только резиновые сапоги или практически не ношеная обувь.</w:t>
      </w:r>
    </w:p>
    <w:p w14:paraId="47938EB4" w14:textId="77777777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важно правильно выбрать носки. Они должны быть подходящего размера –маленькие сжимают ноги, а большие собираются складками и способствуют формированию потертостей. Носки с пяткой гораздо удобнее носков без нее. </w:t>
      </w:r>
    </w:p>
    <w:p w14:paraId="02D65F58" w14:textId="77777777" w:rsidR="00956772" w:rsidRPr="00195985" w:rsidRDefault="00956772" w:rsidP="0087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из натуральных волокон </w:t>
      </w:r>
      <w:r w:rsidRPr="001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(хлопка и шерсти)</w:t>
      </w:r>
      <w:r w:rsidRPr="00195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лучше впитывают влагу и позволяют ногам </w:t>
      </w:r>
      <w:r w:rsidRPr="001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«дышать».</w:t>
      </w:r>
    </w:p>
    <w:p w14:paraId="13E0F610" w14:textId="20E6C38F" w:rsidR="00195985" w:rsidRDefault="00195985" w:rsidP="00870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0B2CFF" w14:textId="77777777" w:rsidR="00195985" w:rsidRPr="00195985" w:rsidRDefault="00195985" w:rsidP="00195985">
      <w:pPr>
        <w:rPr>
          <w:rFonts w:ascii="Times New Roman" w:hAnsi="Times New Roman" w:cs="Times New Roman"/>
          <w:sz w:val="24"/>
          <w:szCs w:val="24"/>
        </w:rPr>
      </w:pPr>
    </w:p>
    <w:p w14:paraId="59A691FB" w14:textId="77777777" w:rsidR="00195985" w:rsidRPr="00195985" w:rsidRDefault="00195985" w:rsidP="00195985">
      <w:pPr>
        <w:rPr>
          <w:rFonts w:ascii="Times New Roman" w:hAnsi="Times New Roman" w:cs="Times New Roman"/>
          <w:sz w:val="24"/>
          <w:szCs w:val="24"/>
        </w:rPr>
      </w:pPr>
    </w:p>
    <w:p w14:paraId="4FE90A8F" w14:textId="663B3D45" w:rsidR="00195985" w:rsidRDefault="00195985" w:rsidP="00195985">
      <w:pPr>
        <w:rPr>
          <w:rFonts w:ascii="Times New Roman" w:hAnsi="Times New Roman" w:cs="Times New Roman"/>
          <w:sz w:val="24"/>
          <w:szCs w:val="24"/>
        </w:rPr>
      </w:pPr>
    </w:p>
    <w:p w14:paraId="09AA8046" w14:textId="59710731" w:rsidR="00D538F0" w:rsidRPr="00195985" w:rsidRDefault="00195985" w:rsidP="0019598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02DDB22" wp14:editId="59C136F8">
            <wp:extent cx="3933613" cy="2950210"/>
            <wp:effectExtent l="0" t="0" r="0" b="2540"/>
            <wp:docPr id="1" name="Рисунок 1" descr="https://s1.studylib.ru/store/data/005114360_1-0c314bca3e249f0daa53016909df6b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lib.ru/store/data/005114360_1-0c314bca3e249f0daa53016909df6b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379" cy="297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8F0" w:rsidRPr="0019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87"/>
    <w:rsid w:val="00195985"/>
    <w:rsid w:val="0037690F"/>
    <w:rsid w:val="004C6B87"/>
    <w:rsid w:val="00870F99"/>
    <w:rsid w:val="00935BB8"/>
    <w:rsid w:val="00956772"/>
    <w:rsid w:val="00A410AE"/>
    <w:rsid w:val="00C258E7"/>
    <w:rsid w:val="00D538F0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797F"/>
  <w15:chartTrackingRefBased/>
  <w15:docId w15:val="{3535A3BC-FCA2-428C-9C7D-41C84183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Расим Умертаев</cp:lastModifiedBy>
  <cp:revision>10</cp:revision>
  <cp:lastPrinted>2024-01-10T18:27:00Z</cp:lastPrinted>
  <dcterms:created xsi:type="dcterms:W3CDTF">2023-03-26T15:10:00Z</dcterms:created>
  <dcterms:modified xsi:type="dcterms:W3CDTF">2024-01-10T18:32:00Z</dcterms:modified>
</cp:coreProperties>
</file>