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4" w:rsidRPr="008A26C4" w:rsidRDefault="008A26C4" w:rsidP="008A26C4">
      <w:pPr>
        <w:spacing w:after="0" w:line="240" w:lineRule="auto"/>
        <w:jc w:val="center"/>
        <w:rPr>
          <w:rFonts w:ascii="Times New Roman" w:hAnsi="Times New Roman" w:cs="Times New Roman"/>
          <w:sz w:val="28"/>
          <w:szCs w:val="28"/>
        </w:rPr>
      </w:pPr>
      <w:r w:rsidRPr="008A26C4">
        <w:rPr>
          <w:rFonts w:ascii="Times New Roman" w:hAnsi="Times New Roman" w:cs="Times New Roman"/>
          <w:sz w:val="28"/>
          <w:szCs w:val="28"/>
        </w:rPr>
        <w:t>Муниципальное дошкольное образовательное учреждение</w:t>
      </w:r>
    </w:p>
    <w:p w:rsidR="008A26C4" w:rsidRPr="008A26C4" w:rsidRDefault="008A26C4" w:rsidP="008A26C4">
      <w:pPr>
        <w:spacing w:after="0" w:line="240" w:lineRule="auto"/>
        <w:jc w:val="center"/>
        <w:rPr>
          <w:rFonts w:ascii="Times New Roman" w:hAnsi="Times New Roman" w:cs="Times New Roman"/>
          <w:sz w:val="28"/>
          <w:szCs w:val="28"/>
        </w:rPr>
      </w:pPr>
      <w:r w:rsidRPr="008A26C4">
        <w:rPr>
          <w:rFonts w:ascii="Times New Roman" w:hAnsi="Times New Roman" w:cs="Times New Roman"/>
          <w:sz w:val="28"/>
          <w:szCs w:val="28"/>
        </w:rPr>
        <w:t>«Детский сад «Сказка» города Николаевска»</w:t>
      </w:r>
    </w:p>
    <w:p w:rsidR="008A26C4" w:rsidRPr="008A26C4" w:rsidRDefault="008A26C4" w:rsidP="008A26C4">
      <w:pPr>
        <w:spacing w:after="0" w:line="240" w:lineRule="auto"/>
        <w:jc w:val="center"/>
        <w:rPr>
          <w:rFonts w:ascii="Times New Roman" w:hAnsi="Times New Roman" w:cs="Times New Roman"/>
          <w:sz w:val="28"/>
          <w:szCs w:val="28"/>
        </w:rPr>
      </w:pPr>
      <w:r w:rsidRPr="008A26C4">
        <w:rPr>
          <w:rFonts w:ascii="Times New Roman" w:hAnsi="Times New Roman" w:cs="Times New Roman"/>
          <w:sz w:val="28"/>
          <w:szCs w:val="28"/>
        </w:rPr>
        <w:t>Николаевского муниципального района Волгоградской области.</w:t>
      </w:r>
    </w:p>
    <w:p w:rsidR="008A26C4" w:rsidRPr="008A26C4" w:rsidRDefault="008A26C4" w:rsidP="008A26C4">
      <w:pPr>
        <w:spacing w:after="0" w:line="240" w:lineRule="auto"/>
        <w:rPr>
          <w:rFonts w:ascii="Times New Roman" w:hAnsi="Times New Roman" w:cs="Times New Roman"/>
          <w:b/>
          <w:sz w:val="28"/>
          <w:szCs w:val="28"/>
        </w:rPr>
      </w:pPr>
    </w:p>
    <w:p w:rsidR="008A26C4" w:rsidRPr="008A26C4" w:rsidRDefault="008A26C4" w:rsidP="008A26C4">
      <w:pPr>
        <w:spacing w:after="0" w:line="240" w:lineRule="auto"/>
        <w:rPr>
          <w:rFonts w:ascii="Times New Roman" w:hAnsi="Times New Roman" w:cs="Times New Roman"/>
          <w:b/>
          <w:sz w:val="28"/>
          <w:szCs w:val="28"/>
        </w:rPr>
      </w:pPr>
    </w:p>
    <w:p w:rsidR="008A26C4" w:rsidRPr="008A26C4" w:rsidRDefault="008A26C4" w:rsidP="008A26C4">
      <w:pPr>
        <w:spacing w:after="0" w:line="240" w:lineRule="auto"/>
        <w:jc w:val="right"/>
        <w:rPr>
          <w:rFonts w:ascii="Times New Roman" w:hAnsi="Times New Roman" w:cs="Times New Roman"/>
          <w:sz w:val="28"/>
          <w:szCs w:val="28"/>
        </w:rPr>
      </w:pPr>
      <w:r w:rsidRPr="008A26C4">
        <w:rPr>
          <w:rFonts w:ascii="Times New Roman" w:hAnsi="Times New Roman" w:cs="Times New Roman"/>
          <w:sz w:val="28"/>
          <w:szCs w:val="28"/>
        </w:rPr>
        <w:t>Утверждено:</w:t>
      </w:r>
    </w:p>
    <w:p w:rsidR="008A26C4" w:rsidRPr="008A26C4" w:rsidRDefault="008A26C4" w:rsidP="008A26C4">
      <w:pPr>
        <w:spacing w:after="0" w:line="240" w:lineRule="auto"/>
        <w:jc w:val="right"/>
        <w:rPr>
          <w:rFonts w:ascii="Times New Roman" w:hAnsi="Times New Roman" w:cs="Times New Roman"/>
          <w:sz w:val="28"/>
          <w:szCs w:val="28"/>
        </w:rPr>
      </w:pPr>
      <w:r w:rsidRPr="008A26C4">
        <w:rPr>
          <w:rFonts w:ascii="Times New Roman" w:hAnsi="Times New Roman" w:cs="Times New Roman"/>
          <w:sz w:val="28"/>
          <w:szCs w:val="28"/>
        </w:rPr>
        <w:t>Заведующий МБДОУ «Сказка»</w:t>
      </w:r>
    </w:p>
    <w:p w:rsidR="008A26C4" w:rsidRPr="008A26C4" w:rsidRDefault="008A26C4" w:rsidP="008A26C4">
      <w:pPr>
        <w:spacing w:after="0" w:line="240" w:lineRule="auto"/>
        <w:jc w:val="center"/>
        <w:rPr>
          <w:rFonts w:ascii="Times New Roman" w:hAnsi="Times New Roman" w:cs="Times New Roman"/>
          <w:sz w:val="28"/>
          <w:szCs w:val="28"/>
        </w:rPr>
      </w:pPr>
    </w:p>
    <w:p w:rsidR="008A26C4" w:rsidRPr="008A26C4" w:rsidRDefault="008A26C4" w:rsidP="008A26C4">
      <w:pPr>
        <w:spacing w:after="0" w:line="240" w:lineRule="auto"/>
        <w:jc w:val="right"/>
        <w:rPr>
          <w:rFonts w:ascii="Times New Roman" w:hAnsi="Times New Roman" w:cs="Times New Roman"/>
          <w:sz w:val="28"/>
          <w:szCs w:val="28"/>
        </w:rPr>
      </w:pPr>
      <w:r w:rsidRPr="008A26C4">
        <w:rPr>
          <w:rFonts w:ascii="Times New Roman" w:hAnsi="Times New Roman" w:cs="Times New Roman"/>
          <w:b/>
          <w:sz w:val="28"/>
          <w:szCs w:val="28"/>
        </w:rPr>
        <w:t xml:space="preserve">                                                                           ____________</w:t>
      </w:r>
      <w:r w:rsidRPr="008A26C4">
        <w:rPr>
          <w:rFonts w:ascii="Times New Roman" w:hAnsi="Times New Roman" w:cs="Times New Roman"/>
          <w:sz w:val="28"/>
          <w:szCs w:val="28"/>
        </w:rPr>
        <w:t xml:space="preserve">Т. В.  </w:t>
      </w:r>
      <w:proofErr w:type="spellStart"/>
      <w:r w:rsidRPr="008A26C4">
        <w:rPr>
          <w:rFonts w:ascii="Times New Roman" w:hAnsi="Times New Roman" w:cs="Times New Roman"/>
          <w:sz w:val="28"/>
          <w:szCs w:val="28"/>
        </w:rPr>
        <w:t>Меденцова</w:t>
      </w:r>
      <w:proofErr w:type="spellEnd"/>
    </w:p>
    <w:p w:rsidR="008A26C4" w:rsidRPr="008A26C4" w:rsidRDefault="008A26C4" w:rsidP="008A26C4">
      <w:pPr>
        <w:spacing w:after="0" w:line="240" w:lineRule="auto"/>
        <w:rPr>
          <w:rFonts w:ascii="Times New Roman" w:hAnsi="Times New Roman" w:cs="Times New Roman"/>
          <w:sz w:val="28"/>
          <w:szCs w:val="28"/>
        </w:rPr>
      </w:pPr>
    </w:p>
    <w:p w:rsidR="008A26C4" w:rsidRPr="008A26C4" w:rsidRDefault="008A26C4" w:rsidP="008A26C4">
      <w:pPr>
        <w:spacing w:after="0" w:line="240" w:lineRule="auto"/>
        <w:jc w:val="center"/>
        <w:rPr>
          <w:rFonts w:ascii="Times New Roman" w:eastAsia="Calibri" w:hAnsi="Times New Roman" w:cs="Times New Roman"/>
          <w:b/>
          <w:sz w:val="28"/>
          <w:szCs w:val="28"/>
        </w:rPr>
      </w:pPr>
    </w:p>
    <w:p w:rsidR="008A26C4" w:rsidRPr="008A26C4" w:rsidRDefault="008A26C4" w:rsidP="008A26C4">
      <w:pPr>
        <w:spacing w:after="0" w:line="240" w:lineRule="auto"/>
        <w:jc w:val="center"/>
        <w:rPr>
          <w:rFonts w:ascii="Times New Roman" w:eastAsia="Calibri" w:hAnsi="Times New Roman" w:cs="Times New Roman"/>
          <w:b/>
          <w:sz w:val="28"/>
          <w:szCs w:val="28"/>
        </w:rPr>
      </w:pPr>
    </w:p>
    <w:p w:rsidR="008A26C4" w:rsidRPr="008A26C4" w:rsidRDefault="008A26C4" w:rsidP="008A26C4">
      <w:pPr>
        <w:spacing w:after="0" w:line="240" w:lineRule="auto"/>
        <w:jc w:val="center"/>
        <w:rPr>
          <w:rFonts w:ascii="Times New Roman" w:eastAsia="Calibri" w:hAnsi="Times New Roman" w:cs="Times New Roman"/>
          <w:b/>
          <w:sz w:val="28"/>
          <w:szCs w:val="28"/>
        </w:rPr>
      </w:pPr>
    </w:p>
    <w:p w:rsidR="008A26C4" w:rsidRPr="008A26C4" w:rsidRDefault="008A26C4" w:rsidP="008A26C4">
      <w:pPr>
        <w:spacing w:after="0" w:line="240" w:lineRule="auto"/>
        <w:jc w:val="center"/>
        <w:rPr>
          <w:rFonts w:ascii="Times New Roman" w:eastAsia="Calibri" w:hAnsi="Times New Roman" w:cs="Times New Roman"/>
          <w:b/>
          <w:sz w:val="28"/>
          <w:szCs w:val="28"/>
        </w:rPr>
      </w:pPr>
    </w:p>
    <w:p w:rsidR="008A26C4" w:rsidRPr="008A26C4" w:rsidRDefault="008A26C4" w:rsidP="008A26C4">
      <w:pPr>
        <w:spacing w:after="0" w:line="240" w:lineRule="auto"/>
        <w:jc w:val="center"/>
        <w:rPr>
          <w:rFonts w:ascii="Times New Roman" w:eastAsia="Calibri" w:hAnsi="Times New Roman" w:cs="Times New Roman"/>
          <w:b/>
          <w:sz w:val="28"/>
          <w:szCs w:val="28"/>
        </w:rPr>
      </w:pPr>
    </w:p>
    <w:p w:rsidR="008A26C4" w:rsidRPr="008A26C4" w:rsidRDefault="008A26C4" w:rsidP="008A26C4">
      <w:pPr>
        <w:spacing w:after="0" w:line="240" w:lineRule="auto"/>
        <w:jc w:val="center"/>
        <w:rPr>
          <w:rFonts w:ascii="Times New Roman" w:eastAsia="Calibri" w:hAnsi="Times New Roman" w:cs="Times New Roman"/>
          <w:b/>
          <w:sz w:val="28"/>
          <w:szCs w:val="28"/>
        </w:rPr>
      </w:pPr>
    </w:p>
    <w:p w:rsidR="008A26C4" w:rsidRPr="008A26C4" w:rsidRDefault="008A26C4" w:rsidP="008A26C4">
      <w:pPr>
        <w:spacing w:after="120" w:line="240" w:lineRule="auto"/>
        <w:jc w:val="center"/>
        <w:rPr>
          <w:rFonts w:ascii="Times New Roman" w:eastAsia="Calibri" w:hAnsi="Times New Roman" w:cs="Times New Roman"/>
          <w:b/>
          <w:sz w:val="28"/>
          <w:szCs w:val="28"/>
        </w:rPr>
      </w:pPr>
    </w:p>
    <w:p w:rsidR="008A26C4" w:rsidRPr="008A26C4" w:rsidRDefault="008A26C4" w:rsidP="008A26C4">
      <w:pPr>
        <w:spacing w:after="120" w:line="240" w:lineRule="auto"/>
        <w:jc w:val="center"/>
        <w:rPr>
          <w:rFonts w:ascii="Times New Roman" w:eastAsia="Calibri" w:hAnsi="Times New Roman" w:cs="Times New Roman"/>
          <w:b/>
          <w:sz w:val="28"/>
          <w:szCs w:val="28"/>
        </w:rPr>
      </w:pPr>
      <w:r w:rsidRPr="008A26C4">
        <w:rPr>
          <w:rFonts w:ascii="Times New Roman" w:eastAsia="Calibri" w:hAnsi="Times New Roman" w:cs="Times New Roman"/>
          <w:b/>
          <w:sz w:val="28"/>
          <w:szCs w:val="28"/>
        </w:rPr>
        <w:t xml:space="preserve">Консультация по оказанию </w:t>
      </w:r>
      <w:proofErr w:type="gramStart"/>
      <w:r w:rsidRPr="008A26C4">
        <w:rPr>
          <w:rFonts w:ascii="Times New Roman" w:eastAsia="Calibri" w:hAnsi="Times New Roman" w:cs="Times New Roman"/>
          <w:b/>
          <w:sz w:val="28"/>
          <w:szCs w:val="28"/>
        </w:rPr>
        <w:t>методической</w:t>
      </w:r>
      <w:proofErr w:type="gramEnd"/>
      <w:r w:rsidRPr="008A26C4">
        <w:rPr>
          <w:rFonts w:ascii="Times New Roman" w:eastAsia="Calibri" w:hAnsi="Times New Roman" w:cs="Times New Roman"/>
          <w:b/>
          <w:sz w:val="28"/>
          <w:szCs w:val="28"/>
        </w:rPr>
        <w:t>,</w:t>
      </w:r>
    </w:p>
    <w:p w:rsidR="008A26C4" w:rsidRPr="008A26C4" w:rsidRDefault="008A26C4" w:rsidP="008A26C4">
      <w:pPr>
        <w:spacing w:after="120" w:line="240" w:lineRule="auto"/>
        <w:jc w:val="center"/>
        <w:rPr>
          <w:rFonts w:ascii="Times New Roman" w:eastAsia="Calibri" w:hAnsi="Times New Roman" w:cs="Times New Roman"/>
          <w:b/>
          <w:sz w:val="28"/>
          <w:szCs w:val="28"/>
        </w:rPr>
      </w:pPr>
      <w:r w:rsidRPr="008A26C4">
        <w:rPr>
          <w:rFonts w:ascii="Times New Roman" w:eastAsia="Calibri" w:hAnsi="Times New Roman" w:cs="Times New Roman"/>
          <w:b/>
          <w:sz w:val="28"/>
          <w:szCs w:val="28"/>
        </w:rPr>
        <w:t xml:space="preserve"> диагностической, консультативной помощи </w:t>
      </w:r>
    </w:p>
    <w:p w:rsidR="008A26C4" w:rsidRPr="008A26C4" w:rsidRDefault="008A26C4" w:rsidP="008A26C4">
      <w:pPr>
        <w:spacing w:after="120" w:line="240" w:lineRule="auto"/>
        <w:jc w:val="center"/>
        <w:rPr>
          <w:rFonts w:ascii="Times New Roman" w:eastAsia="Calibri" w:hAnsi="Times New Roman" w:cs="Times New Roman"/>
          <w:b/>
          <w:sz w:val="28"/>
          <w:szCs w:val="28"/>
        </w:rPr>
      </w:pPr>
      <w:r w:rsidRPr="008A26C4">
        <w:rPr>
          <w:rFonts w:ascii="Times New Roman" w:eastAsia="Calibri" w:hAnsi="Times New Roman" w:cs="Times New Roman"/>
          <w:b/>
          <w:sz w:val="28"/>
          <w:szCs w:val="28"/>
        </w:rPr>
        <w:t>в консультативном пункте МБДОУ «Детский сад «Сказка»</w:t>
      </w:r>
    </w:p>
    <w:p w:rsidR="008A26C4" w:rsidRPr="008A26C4" w:rsidRDefault="008A26C4" w:rsidP="008A26C4">
      <w:pPr>
        <w:spacing w:after="120" w:line="240" w:lineRule="auto"/>
        <w:jc w:val="center"/>
        <w:rPr>
          <w:rFonts w:ascii="Times New Roman" w:eastAsia="Calibri" w:hAnsi="Times New Roman" w:cs="Times New Roman"/>
          <w:b/>
          <w:sz w:val="28"/>
          <w:szCs w:val="28"/>
        </w:rPr>
      </w:pPr>
      <w:r w:rsidRPr="008A26C4">
        <w:rPr>
          <w:rFonts w:ascii="Times New Roman" w:eastAsia="Calibri" w:hAnsi="Times New Roman" w:cs="Times New Roman"/>
          <w:b/>
          <w:sz w:val="28"/>
          <w:szCs w:val="28"/>
        </w:rPr>
        <w:t xml:space="preserve"> города Николаевска.</w:t>
      </w:r>
    </w:p>
    <w:p w:rsidR="008A26C4" w:rsidRPr="00640E52" w:rsidRDefault="008A26C4" w:rsidP="008A26C4">
      <w:pPr>
        <w:pStyle w:val="a3"/>
        <w:shd w:val="clear" w:color="auto" w:fill="FFFFFF"/>
        <w:spacing w:before="0" w:beforeAutospacing="0" w:after="0" w:afterAutospacing="0"/>
        <w:jc w:val="center"/>
        <w:rPr>
          <w:color w:val="212529"/>
          <w:sz w:val="28"/>
          <w:szCs w:val="28"/>
        </w:rPr>
      </w:pPr>
      <w:r w:rsidRPr="008A26C4">
        <w:rPr>
          <w:rFonts w:eastAsia="Calibri"/>
          <w:b/>
          <w:sz w:val="28"/>
          <w:szCs w:val="28"/>
        </w:rPr>
        <w:t xml:space="preserve">Тема: </w:t>
      </w:r>
      <w:r w:rsidRPr="00640E52">
        <w:rPr>
          <w:rStyle w:val="a4"/>
          <w:color w:val="212529"/>
          <w:sz w:val="28"/>
          <w:szCs w:val="28"/>
        </w:rPr>
        <w:t>«Развитие познавательной сферы личности в раннем возрасте»</w:t>
      </w:r>
    </w:p>
    <w:p w:rsidR="008A26C4" w:rsidRPr="008A26C4" w:rsidRDefault="008A26C4" w:rsidP="008A26C4">
      <w:pPr>
        <w:shd w:val="clear" w:color="auto" w:fill="FFFFFF"/>
        <w:spacing w:after="120" w:line="240" w:lineRule="auto"/>
        <w:jc w:val="center"/>
        <w:rPr>
          <w:rFonts w:ascii="Times New Roman" w:eastAsia="Times New Roman" w:hAnsi="Times New Roman" w:cs="Times New Roman"/>
          <w:b/>
          <w:color w:val="000000"/>
          <w:lang w:eastAsia="ru-RU"/>
        </w:rPr>
      </w:pPr>
    </w:p>
    <w:p w:rsidR="008A26C4" w:rsidRPr="008A26C4" w:rsidRDefault="008A26C4" w:rsidP="008A26C4">
      <w:pPr>
        <w:spacing w:after="0" w:line="240" w:lineRule="auto"/>
        <w:jc w:val="center"/>
        <w:rPr>
          <w:rFonts w:ascii="Times New Roman" w:eastAsia="Calibri" w:hAnsi="Times New Roman" w:cs="Times New Roman"/>
          <w:b/>
          <w:sz w:val="28"/>
          <w:szCs w:val="28"/>
        </w:rPr>
      </w:pPr>
      <w:r w:rsidRPr="008A26C4">
        <w:rPr>
          <w:rFonts w:ascii="Times New Roman" w:eastAsia="Calibri" w:hAnsi="Times New Roman" w:cs="Times New Roman"/>
          <w:b/>
          <w:sz w:val="28"/>
          <w:szCs w:val="28"/>
        </w:rPr>
        <w:t xml:space="preserve"> </w:t>
      </w:r>
    </w:p>
    <w:p w:rsidR="008A26C4" w:rsidRPr="008A26C4" w:rsidRDefault="008A26C4" w:rsidP="008A26C4">
      <w:pPr>
        <w:spacing w:after="0" w:line="240" w:lineRule="auto"/>
        <w:jc w:val="center"/>
        <w:rPr>
          <w:rFonts w:ascii="Times New Roman" w:hAnsi="Times New Roman" w:cs="Times New Roman"/>
          <w:sz w:val="24"/>
          <w:szCs w:val="24"/>
        </w:rPr>
      </w:pPr>
    </w:p>
    <w:p w:rsidR="008A26C4" w:rsidRPr="008A26C4" w:rsidRDefault="008A26C4" w:rsidP="008A26C4">
      <w:pPr>
        <w:spacing w:after="0" w:line="240" w:lineRule="auto"/>
        <w:jc w:val="center"/>
        <w:rPr>
          <w:rFonts w:ascii="Times New Roman" w:hAnsi="Times New Roman" w:cs="Times New Roman"/>
          <w:sz w:val="24"/>
          <w:szCs w:val="24"/>
        </w:rPr>
      </w:pPr>
    </w:p>
    <w:p w:rsidR="008A26C4" w:rsidRPr="008A26C4" w:rsidRDefault="008A26C4" w:rsidP="008A26C4">
      <w:pPr>
        <w:spacing w:after="0" w:line="240" w:lineRule="auto"/>
        <w:jc w:val="center"/>
        <w:rPr>
          <w:rFonts w:ascii="Times New Roman" w:hAnsi="Times New Roman" w:cs="Times New Roman"/>
          <w:sz w:val="24"/>
          <w:szCs w:val="24"/>
        </w:rPr>
      </w:pPr>
    </w:p>
    <w:p w:rsidR="008A26C4" w:rsidRPr="008A26C4" w:rsidRDefault="008A26C4" w:rsidP="008A26C4">
      <w:pPr>
        <w:tabs>
          <w:tab w:val="left" w:pos="1502"/>
        </w:tabs>
        <w:spacing w:after="0" w:line="240" w:lineRule="auto"/>
        <w:rPr>
          <w:rFonts w:ascii="Times New Roman" w:hAnsi="Times New Roman" w:cs="Times New Roman"/>
          <w:b/>
          <w:sz w:val="28"/>
          <w:szCs w:val="28"/>
        </w:rPr>
      </w:pPr>
      <w:r w:rsidRPr="008A26C4">
        <w:rPr>
          <w:rFonts w:ascii="Times New Roman" w:hAnsi="Times New Roman" w:cs="Times New Roman"/>
          <w:sz w:val="24"/>
          <w:szCs w:val="24"/>
        </w:rPr>
        <w:tab/>
      </w:r>
    </w:p>
    <w:p w:rsidR="008A26C4" w:rsidRPr="008A26C4" w:rsidRDefault="008A26C4" w:rsidP="008A26C4">
      <w:pPr>
        <w:tabs>
          <w:tab w:val="left" w:pos="3947"/>
        </w:tabs>
        <w:spacing w:after="0" w:line="240" w:lineRule="auto"/>
        <w:jc w:val="right"/>
        <w:rPr>
          <w:rFonts w:ascii="Times New Roman" w:hAnsi="Times New Roman" w:cs="Times New Roman"/>
          <w:b/>
          <w:sz w:val="28"/>
          <w:szCs w:val="28"/>
        </w:rPr>
      </w:pPr>
      <w:r w:rsidRPr="008A26C4">
        <w:rPr>
          <w:rFonts w:ascii="Times New Roman" w:hAnsi="Times New Roman" w:cs="Times New Roman"/>
          <w:b/>
          <w:sz w:val="28"/>
          <w:szCs w:val="28"/>
        </w:rPr>
        <w:tab/>
      </w:r>
    </w:p>
    <w:p w:rsidR="008A26C4" w:rsidRPr="008A26C4" w:rsidRDefault="008A26C4" w:rsidP="008A26C4">
      <w:pPr>
        <w:tabs>
          <w:tab w:val="left" w:pos="3947"/>
        </w:tabs>
        <w:spacing w:after="0" w:line="240" w:lineRule="auto"/>
        <w:jc w:val="right"/>
        <w:rPr>
          <w:rFonts w:ascii="Times New Roman" w:hAnsi="Times New Roman" w:cs="Times New Roman"/>
          <w:sz w:val="24"/>
          <w:szCs w:val="24"/>
        </w:rPr>
      </w:pPr>
    </w:p>
    <w:p w:rsidR="008A26C4" w:rsidRPr="008A26C4" w:rsidRDefault="008A26C4" w:rsidP="008A26C4">
      <w:pPr>
        <w:tabs>
          <w:tab w:val="left" w:pos="3947"/>
        </w:tabs>
        <w:spacing w:after="0" w:line="240" w:lineRule="auto"/>
        <w:jc w:val="right"/>
        <w:rPr>
          <w:rFonts w:ascii="Times New Roman" w:hAnsi="Times New Roman" w:cs="Times New Roman"/>
          <w:sz w:val="24"/>
          <w:szCs w:val="24"/>
        </w:rPr>
      </w:pPr>
    </w:p>
    <w:p w:rsidR="008A26C4" w:rsidRPr="008A26C4" w:rsidRDefault="008A26C4" w:rsidP="008A26C4">
      <w:pPr>
        <w:tabs>
          <w:tab w:val="left" w:pos="3947"/>
        </w:tabs>
        <w:spacing w:after="0" w:line="240" w:lineRule="auto"/>
        <w:jc w:val="right"/>
        <w:rPr>
          <w:rFonts w:ascii="Times New Roman" w:hAnsi="Times New Roman" w:cs="Times New Roman"/>
          <w:sz w:val="24"/>
          <w:szCs w:val="24"/>
        </w:rPr>
      </w:pPr>
    </w:p>
    <w:p w:rsidR="008A26C4" w:rsidRPr="008A26C4" w:rsidRDefault="008A26C4" w:rsidP="008A26C4">
      <w:pPr>
        <w:tabs>
          <w:tab w:val="left" w:pos="3947"/>
        </w:tabs>
        <w:spacing w:after="0" w:line="240" w:lineRule="auto"/>
        <w:jc w:val="right"/>
        <w:rPr>
          <w:rFonts w:ascii="Times New Roman" w:hAnsi="Times New Roman" w:cs="Times New Roman"/>
          <w:sz w:val="24"/>
          <w:szCs w:val="24"/>
        </w:rPr>
      </w:pPr>
    </w:p>
    <w:p w:rsidR="008A26C4" w:rsidRPr="008A26C4" w:rsidRDefault="008A26C4" w:rsidP="008A26C4">
      <w:pPr>
        <w:tabs>
          <w:tab w:val="left" w:pos="3947"/>
        </w:tabs>
        <w:spacing w:after="0" w:line="240" w:lineRule="auto"/>
        <w:jc w:val="right"/>
        <w:rPr>
          <w:rFonts w:ascii="Times New Roman" w:hAnsi="Times New Roman" w:cs="Times New Roman"/>
          <w:sz w:val="28"/>
          <w:szCs w:val="28"/>
        </w:rPr>
      </w:pPr>
    </w:p>
    <w:p w:rsidR="008A26C4" w:rsidRPr="008A26C4" w:rsidRDefault="008A26C4" w:rsidP="008A26C4">
      <w:pPr>
        <w:tabs>
          <w:tab w:val="left" w:pos="3947"/>
        </w:tabs>
        <w:spacing w:after="0" w:line="240" w:lineRule="auto"/>
        <w:jc w:val="right"/>
        <w:rPr>
          <w:rFonts w:ascii="Times New Roman" w:hAnsi="Times New Roman" w:cs="Times New Roman"/>
          <w:sz w:val="28"/>
          <w:szCs w:val="28"/>
        </w:rPr>
      </w:pPr>
    </w:p>
    <w:p w:rsidR="008A26C4" w:rsidRPr="008A26C4" w:rsidRDefault="008A26C4" w:rsidP="008A26C4">
      <w:pPr>
        <w:tabs>
          <w:tab w:val="left" w:pos="3947"/>
        </w:tabs>
        <w:spacing w:after="0" w:line="240" w:lineRule="auto"/>
        <w:jc w:val="right"/>
        <w:rPr>
          <w:rFonts w:ascii="Times New Roman" w:hAnsi="Times New Roman" w:cs="Times New Roman"/>
          <w:sz w:val="28"/>
          <w:szCs w:val="28"/>
        </w:rPr>
      </w:pPr>
    </w:p>
    <w:p w:rsidR="008A26C4" w:rsidRPr="008A26C4" w:rsidRDefault="008A26C4" w:rsidP="008A26C4">
      <w:pPr>
        <w:tabs>
          <w:tab w:val="left" w:pos="3947"/>
        </w:tabs>
        <w:spacing w:after="0" w:line="240" w:lineRule="auto"/>
        <w:jc w:val="right"/>
        <w:rPr>
          <w:rFonts w:ascii="Times New Roman" w:hAnsi="Times New Roman" w:cs="Times New Roman"/>
          <w:sz w:val="28"/>
          <w:szCs w:val="28"/>
        </w:rPr>
      </w:pPr>
    </w:p>
    <w:p w:rsidR="008A26C4" w:rsidRPr="008A26C4" w:rsidRDefault="008A26C4" w:rsidP="008A26C4">
      <w:pPr>
        <w:tabs>
          <w:tab w:val="left" w:pos="3947"/>
        </w:tabs>
        <w:spacing w:after="0" w:line="240" w:lineRule="auto"/>
        <w:jc w:val="right"/>
        <w:rPr>
          <w:rFonts w:ascii="Times New Roman" w:hAnsi="Times New Roman" w:cs="Times New Roman"/>
          <w:sz w:val="28"/>
          <w:szCs w:val="28"/>
        </w:rPr>
      </w:pPr>
    </w:p>
    <w:p w:rsidR="008A26C4" w:rsidRPr="008A26C4" w:rsidRDefault="008A26C4" w:rsidP="008A26C4">
      <w:pPr>
        <w:tabs>
          <w:tab w:val="left" w:pos="3947"/>
        </w:tabs>
        <w:spacing w:after="0" w:line="240" w:lineRule="auto"/>
        <w:jc w:val="right"/>
        <w:rPr>
          <w:rFonts w:ascii="Times New Roman" w:hAnsi="Times New Roman" w:cs="Times New Roman"/>
          <w:sz w:val="28"/>
          <w:szCs w:val="28"/>
        </w:rPr>
      </w:pPr>
      <w:r w:rsidRPr="008A26C4">
        <w:rPr>
          <w:rFonts w:ascii="Times New Roman" w:hAnsi="Times New Roman" w:cs="Times New Roman"/>
          <w:sz w:val="28"/>
          <w:szCs w:val="28"/>
        </w:rPr>
        <w:t xml:space="preserve">Подготовила воспитатель </w:t>
      </w:r>
    </w:p>
    <w:p w:rsidR="008A26C4" w:rsidRPr="008A26C4" w:rsidRDefault="008A26C4" w:rsidP="008A26C4">
      <w:pPr>
        <w:tabs>
          <w:tab w:val="left" w:pos="3947"/>
        </w:tabs>
        <w:spacing w:after="0" w:line="240" w:lineRule="auto"/>
        <w:jc w:val="right"/>
        <w:rPr>
          <w:rFonts w:ascii="Times New Roman" w:hAnsi="Times New Roman" w:cs="Times New Roman"/>
          <w:b/>
          <w:sz w:val="28"/>
          <w:szCs w:val="28"/>
        </w:rPr>
      </w:pPr>
      <w:r w:rsidRPr="008A26C4">
        <w:rPr>
          <w:rFonts w:ascii="Times New Roman" w:hAnsi="Times New Roman" w:cs="Times New Roman"/>
          <w:sz w:val="28"/>
          <w:szCs w:val="28"/>
        </w:rPr>
        <w:t>группы раннего возраста</w:t>
      </w:r>
    </w:p>
    <w:p w:rsidR="008A26C4" w:rsidRPr="008A26C4" w:rsidRDefault="008A26C4" w:rsidP="008A26C4">
      <w:pPr>
        <w:tabs>
          <w:tab w:val="left" w:pos="7454"/>
          <w:tab w:val="right" w:pos="10466"/>
        </w:tabs>
        <w:spacing w:after="0" w:line="240" w:lineRule="auto"/>
        <w:jc w:val="right"/>
        <w:rPr>
          <w:rFonts w:ascii="Times New Roman" w:hAnsi="Times New Roman" w:cs="Times New Roman"/>
          <w:sz w:val="28"/>
          <w:szCs w:val="28"/>
        </w:rPr>
      </w:pPr>
      <w:proofErr w:type="spellStart"/>
      <w:r w:rsidRPr="008A26C4">
        <w:rPr>
          <w:rFonts w:ascii="Times New Roman" w:hAnsi="Times New Roman" w:cs="Times New Roman"/>
          <w:sz w:val="28"/>
          <w:szCs w:val="28"/>
        </w:rPr>
        <w:t>Варенцова</w:t>
      </w:r>
      <w:proofErr w:type="spellEnd"/>
      <w:r w:rsidRPr="008A26C4">
        <w:rPr>
          <w:rFonts w:ascii="Times New Roman" w:hAnsi="Times New Roman" w:cs="Times New Roman"/>
          <w:sz w:val="28"/>
          <w:szCs w:val="28"/>
        </w:rPr>
        <w:t xml:space="preserve"> Л.Е.</w:t>
      </w:r>
    </w:p>
    <w:p w:rsidR="008A26C4" w:rsidRPr="008A26C4" w:rsidRDefault="008A26C4" w:rsidP="008A26C4">
      <w:pPr>
        <w:tabs>
          <w:tab w:val="left" w:pos="7454"/>
          <w:tab w:val="right" w:pos="10466"/>
        </w:tabs>
        <w:spacing w:after="0" w:line="240" w:lineRule="auto"/>
        <w:jc w:val="center"/>
        <w:rPr>
          <w:rFonts w:ascii="Times New Roman" w:hAnsi="Times New Roman" w:cs="Times New Roman"/>
          <w:sz w:val="28"/>
          <w:szCs w:val="28"/>
        </w:rPr>
      </w:pPr>
    </w:p>
    <w:p w:rsidR="008A26C4" w:rsidRPr="008A26C4" w:rsidRDefault="008A26C4" w:rsidP="008A26C4">
      <w:pPr>
        <w:tabs>
          <w:tab w:val="left" w:pos="7454"/>
          <w:tab w:val="right" w:pos="10466"/>
        </w:tabs>
        <w:spacing w:after="0" w:line="240" w:lineRule="auto"/>
        <w:jc w:val="center"/>
        <w:rPr>
          <w:rFonts w:ascii="Times New Roman" w:hAnsi="Times New Roman" w:cs="Times New Roman"/>
          <w:sz w:val="28"/>
          <w:szCs w:val="28"/>
        </w:rPr>
      </w:pPr>
    </w:p>
    <w:p w:rsidR="008A26C4" w:rsidRPr="008A26C4" w:rsidRDefault="008A26C4" w:rsidP="008A26C4">
      <w:pPr>
        <w:tabs>
          <w:tab w:val="left" w:pos="7454"/>
          <w:tab w:val="right" w:pos="10466"/>
        </w:tabs>
        <w:spacing w:after="0" w:line="240" w:lineRule="auto"/>
        <w:jc w:val="center"/>
        <w:rPr>
          <w:rFonts w:ascii="Times New Roman" w:hAnsi="Times New Roman" w:cs="Times New Roman"/>
          <w:sz w:val="28"/>
          <w:szCs w:val="28"/>
        </w:rPr>
      </w:pPr>
    </w:p>
    <w:p w:rsidR="008A26C4" w:rsidRPr="008A26C4" w:rsidRDefault="008A26C4" w:rsidP="008A26C4">
      <w:pPr>
        <w:tabs>
          <w:tab w:val="left" w:pos="7454"/>
          <w:tab w:val="right" w:pos="1046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янва</w:t>
      </w:r>
      <w:r w:rsidRPr="008A26C4">
        <w:rPr>
          <w:rFonts w:ascii="Times New Roman" w:hAnsi="Times New Roman" w:cs="Times New Roman"/>
          <w:sz w:val="28"/>
          <w:szCs w:val="28"/>
        </w:rPr>
        <w:t xml:space="preserve">рь </w:t>
      </w:r>
      <w:r>
        <w:rPr>
          <w:rFonts w:ascii="Times New Roman" w:hAnsi="Times New Roman" w:cs="Times New Roman"/>
          <w:sz w:val="28"/>
          <w:szCs w:val="28"/>
        </w:rPr>
        <w:t xml:space="preserve">  2</w:t>
      </w:r>
      <w:bookmarkStart w:id="0" w:name="_GoBack"/>
      <w:bookmarkEnd w:id="0"/>
      <w:r w:rsidRPr="008A26C4">
        <w:rPr>
          <w:rFonts w:ascii="Times New Roman" w:hAnsi="Times New Roman" w:cs="Times New Roman"/>
          <w:sz w:val="28"/>
          <w:szCs w:val="28"/>
        </w:rPr>
        <w:t>021 г.</w:t>
      </w:r>
    </w:p>
    <w:p w:rsidR="00640E52" w:rsidRDefault="00640E52" w:rsidP="00640E52">
      <w:pPr>
        <w:pStyle w:val="a3"/>
        <w:shd w:val="clear" w:color="auto" w:fill="FFFFFF"/>
        <w:spacing w:before="0" w:beforeAutospacing="0" w:after="0" w:afterAutospacing="0"/>
        <w:jc w:val="center"/>
        <w:rPr>
          <w:rStyle w:val="a4"/>
          <w:color w:val="212529"/>
          <w:sz w:val="28"/>
          <w:szCs w:val="28"/>
        </w:rPr>
      </w:pPr>
    </w:p>
    <w:p w:rsidR="008A26C4" w:rsidRDefault="008A26C4" w:rsidP="00640E52">
      <w:pPr>
        <w:pStyle w:val="a3"/>
        <w:shd w:val="clear" w:color="auto" w:fill="FFFFFF"/>
        <w:spacing w:before="0" w:beforeAutospacing="0" w:after="0" w:afterAutospacing="0"/>
        <w:jc w:val="center"/>
        <w:rPr>
          <w:rStyle w:val="a4"/>
          <w:color w:val="212529"/>
          <w:sz w:val="28"/>
          <w:szCs w:val="28"/>
        </w:rPr>
      </w:pPr>
    </w:p>
    <w:p w:rsidR="00DD7687" w:rsidRPr="00640E52" w:rsidRDefault="00DD7687" w:rsidP="00640E52">
      <w:pPr>
        <w:pStyle w:val="a3"/>
        <w:shd w:val="clear" w:color="auto" w:fill="FFFFFF"/>
        <w:spacing w:before="0" w:beforeAutospacing="0" w:after="0" w:afterAutospacing="0"/>
        <w:jc w:val="center"/>
        <w:rPr>
          <w:color w:val="212529"/>
          <w:sz w:val="28"/>
          <w:szCs w:val="28"/>
        </w:rPr>
      </w:pPr>
      <w:r w:rsidRPr="00640E52">
        <w:rPr>
          <w:rStyle w:val="a4"/>
          <w:color w:val="212529"/>
          <w:sz w:val="28"/>
          <w:szCs w:val="28"/>
        </w:rPr>
        <w:t>Консультация </w:t>
      </w:r>
      <w:r w:rsidR="00640E52" w:rsidRPr="00640E52">
        <w:rPr>
          <w:rStyle w:val="a4"/>
          <w:color w:val="212529"/>
          <w:sz w:val="28"/>
          <w:szCs w:val="28"/>
        </w:rPr>
        <w:t>для родителей на тему:</w:t>
      </w:r>
    </w:p>
    <w:p w:rsidR="00DD7687" w:rsidRPr="00640E52" w:rsidRDefault="00DD7687" w:rsidP="00640E52">
      <w:pPr>
        <w:pStyle w:val="a3"/>
        <w:shd w:val="clear" w:color="auto" w:fill="FFFFFF"/>
        <w:spacing w:before="0" w:beforeAutospacing="0" w:after="0" w:afterAutospacing="0"/>
        <w:jc w:val="center"/>
        <w:rPr>
          <w:color w:val="212529"/>
          <w:sz w:val="28"/>
          <w:szCs w:val="28"/>
        </w:rPr>
      </w:pPr>
      <w:r w:rsidRPr="00640E52">
        <w:rPr>
          <w:rStyle w:val="a4"/>
          <w:color w:val="212529"/>
          <w:sz w:val="28"/>
          <w:szCs w:val="28"/>
        </w:rPr>
        <w:t>«Развитие познавательной сферы личности в раннем возрасте»</w:t>
      </w:r>
    </w:p>
    <w:p w:rsidR="00DD7687" w:rsidRPr="00640E52" w:rsidRDefault="00DD7687" w:rsidP="00640E52">
      <w:pPr>
        <w:pStyle w:val="a3"/>
        <w:shd w:val="clear" w:color="auto" w:fill="FFFFFF"/>
        <w:spacing w:before="0" w:beforeAutospacing="0" w:after="0" w:afterAutospacing="0"/>
        <w:rPr>
          <w:color w:val="212529"/>
        </w:rPr>
      </w:pPr>
      <w:r w:rsidRPr="00640E52">
        <w:rPr>
          <w:color w:val="212529"/>
        </w:rPr>
        <w:t> </w:t>
      </w:r>
    </w:p>
    <w:p w:rsidR="00640E52" w:rsidRPr="00640E52" w:rsidRDefault="00DD7687" w:rsidP="00640E52">
      <w:pPr>
        <w:pStyle w:val="a3"/>
        <w:shd w:val="clear" w:color="auto" w:fill="FFFFFF"/>
        <w:spacing w:before="0" w:beforeAutospacing="0" w:after="0" w:afterAutospacing="0"/>
        <w:ind w:firstLine="708"/>
        <w:jc w:val="both"/>
        <w:rPr>
          <w:color w:val="212529"/>
        </w:rPr>
      </w:pPr>
      <w:r w:rsidRPr="00640E52">
        <w:rPr>
          <w:color w:val="000000"/>
          <w:bdr w:val="none" w:sz="0" w:space="0" w:color="auto" w:frame="1"/>
        </w:rPr>
        <w:t>На сегодняшний день актуальной является тема познавательного развития детей в раннем возрасте, так как именно в этот период жизни детей закладываются основы познавательного интереса, любознательности.</w:t>
      </w:r>
      <w:r w:rsidR="00640E52" w:rsidRPr="00640E52">
        <w:rPr>
          <w:color w:val="212529"/>
        </w:rPr>
        <w:t xml:space="preserve"> </w:t>
      </w:r>
      <w:r w:rsidR="00640E52" w:rsidRPr="00640E52">
        <w:rPr>
          <w:color w:val="212529"/>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640E52" w:rsidRDefault="00DD7687" w:rsidP="00640E52">
      <w:pPr>
        <w:pStyle w:val="a3"/>
        <w:shd w:val="clear" w:color="auto" w:fill="FFFFFF"/>
        <w:spacing w:before="0" w:beforeAutospacing="0" w:after="0" w:afterAutospacing="0"/>
        <w:ind w:firstLine="708"/>
        <w:jc w:val="both"/>
        <w:rPr>
          <w:color w:val="111115"/>
        </w:rPr>
      </w:pPr>
      <w:r w:rsidRPr="00640E52">
        <w:rPr>
          <w:color w:val="000000"/>
          <w:bdr w:val="none" w:sz="0" w:space="0" w:color="auto" w:frame="1"/>
        </w:rPr>
        <w:t>Познавательное  развитие</w:t>
      </w:r>
      <w:r w:rsidRPr="00640E52">
        <w:rPr>
          <w:i/>
          <w:iCs/>
          <w:color w:val="000000"/>
          <w:bdr w:val="none" w:sz="0" w:space="0" w:color="auto" w:frame="1"/>
        </w:rPr>
        <w:t> - </w:t>
      </w:r>
      <w:r w:rsidRPr="00640E52">
        <w:rPr>
          <w:color w:val="000000"/>
          <w:bdr w:val="none" w:sz="0" w:space="0" w:color="auto" w:frame="1"/>
        </w:rPr>
        <w:t>это совокупность количественных и качественных изменений, происходящих в познавательных и психических процессах в связи с возрастом, под влиянием среды и собственного опыта ребенка.</w:t>
      </w:r>
    </w:p>
    <w:p w:rsidR="00DD7687" w:rsidRPr="00640E52" w:rsidRDefault="00DD7687" w:rsidP="00640E52">
      <w:pPr>
        <w:pStyle w:val="a3"/>
        <w:shd w:val="clear" w:color="auto" w:fill="FFFFFF"/>
        <w:spacing w:before="0" w:beforeAutospacing="0" w:after="0" w:afterAutospacing="0"/>
        <w:ind w:firstLine="708"/>
        <w:jc w:val="both"/>
        <w:rPr>
          <w:color w:val="111115"/>
        </w:rPr>
      </w:pPr>
      <w:r w:rsidRPr="00640E52">
        <w:rPr>
          <w:color w:val="000000"/>
          <w:bdr w:val="none" w:sz="0" w:space="0" w:color="auto" w:frame="1"/>
        </w:rPr>
        <w:t>Познавательный интерес ребенка выражается в стремлении узнать  о качествах, свойствах предметов и явлений действительности, в желании понять их суть, найти имеющиеся между ними отношения и связи. Малыш активно получает знания о предметах и явлениях, сосредоточенных вокруг него, и учится ориентироваться в таком незнакомом, но столь притягательном окружающем мире. Особый интерес к познавательному развитию детей раннего возраста обусловлен тем, что именно в этом возрасте ребенок начинает активно действовать, познавать окружающий мир и себя в нём.</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Эта деятельность подразумевает, что предмет используется в качестве орудия по закрепленным в данн</w:t>
      </w:r>
      <w:r w:rsidR="00640E52">
        <w:rPr>
          <w:color w:val="212529"/>
        </w:rPr>
        <w:t xml:space="preserve">ой культуре правилам и нормам, </w:t>
      </w:r>
      <w:r w:rsidRPr="00640E52">
        <w:rPr>
          <w:color w:val="212529"/>
        </w:rPr>
        <w:t>например</w:t>
      </w:r>
      <w:r w:rsidR="00640E52">
        <w:rPr>
          <w:color w:val="212529"/>
        </w:rPr>
        <w:t xml:space="preserve">: </w:t>
      </w:r>
      <w:r w:rsidRPr="00640E52">
        <w:rPr>
          <w:color w:val="212529"/>
        </w:rPr>
        <w:t xml:space="preserve"> ложкой едят, лопаткой копают, а молотком забивают гвозди.</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w:t>
      </w:r>
      <w:r w:rsidRPr="00640E52">
        <w:rPr>
          <w:color w:val="212529"/>
        </w:rPr>
        <w:t>,</w:t>
      </w:r>
      <w:r w:rsidRPr="00640E52">
        <w:rPr>
          <w:color w:val="212529"/>
        </w:rPr>
        <w:t xml:space="preserve">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Кроме того, Гальперин указал, что в том случае, когда взрослый сразу же показывает ребенку, каким образом действовать с предметом, этап проб и ошибок минуется, а дети сразу же начинают действовать, начиная со второго этапа.</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 xml:space="preserve">«При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w:t>
      </w:r>
      <w:proofErr w:type="gramStart"/>
      <w:r w:rsidRPr="00640E52">
        <w:rPr>
          <w:color w:val="212529"/>
        </w:rPr>
        <w:t>со</w:t>
      </w:r>
      <w:proofErr w:type="gramEnd"/>
      <w:r w:rsidRPr="00640E52">
        <w:rPr>
          <w:color w:val="212529"/>
        </w:rPr>
        <w:t xml:space="preserve"> взрослыми.</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 xml:space="preserve">Большое значение для психического развития в этом возрасте имеет и формирование </w:t>
      </w:r>
      <w:proofErr w:type="spellStart"/>
      <w:r w:rsidRPr="00640E52">
        <w:rPr>
          <w:color w:val="212529"/>
        </w:rPr>
        <w:t>сенсорики</w:t>
      </w:r>
      <w:proofErr w:type="spellEnd"/>
      <w:r w:rsidRPr="00640E52">
        <w:rPr>
          <w:color w:val="212529"/>
        </w:rPr>
        <w:t xml:space="preserve">. Исследования многих ученых (К. </w:t>
      </w:r>
      <w:proofErr w:type="spellStart"/>
      <w:r w:rsidRPr="00640E52">
        <w:rPr>
          <w:color w:val="212529"/>
        </w:rPr>
        <w:t>Бюлера</w:t>
      </w:r>
      <w:proofErr w:type="spellEnd"/>
      <w:r w:rsidRPr="00640E52">
        <w:rPr>
          <w:color w:val="212529"/>
        </w:rPr>
        <w:t xml:space="preserve">, А.В. Запорожца, Л.А. </w:t>
      </w:r>
      <w:proofErr w:type="spellStart"/>
      <w:r w:rsidRPr="00640E52">
        <w:rPr>
          <w:color w:val="212529"/>
        </w:rPr>
        <w:t>Венгера</w:t>
      </w:r>
      <w:proofErr w:type="spellEnd"/>
      <w:r w:rsidRPr="00640E52">
        <w:rPr>
          <w:color w:val="212529"/>
        </w:rPr>
        <w:t>) 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lastRenderedPageBreak/>
        <w:t>«Развитие восприятия о</w:t>
      </w:r>
      <w:r w:rsidR="00640E52">
        <w:rPr>
          <w:color w:val="212529"/>
        </w:rPr>
        <w:t xml:space="preserve">пределяется тремя параметрами: </w:t>
      </w:r>
      <w:r w:rsidRPr="00640E52">
        <w:rPr>
          <w:color w:val="212529"/>
        </w:rPr>
        <w:t>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же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rsidR="00DD7687" w:rsidRPr="00640E52" w:rsidRDefault="00DD7687" w:rsidP="00640E52">
      <w:pPr>
        <w:pStyle w:val="a3"/>
        <w:shd w:val="clear" w:color="auto" w:fill="FFFFFF"/>
        <w:spacing w:before="0" w:beforeAutospacing="0" w:after="0" w:afterAutospacing="0"/>
        <w:ind w:firstLine="708"/>
        <w:jc w:val="both"/>
        <w:rPr>
          <w:color w:val="212529"/>
        </w:rPr>
      </w:pPr>
      <w:r w:rsidRPr="00640E52">
        <w:rPr>
          <w:color w:val="212529"/>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 уже найти отличия между конкретным предметом и эталоном, например, сказав, что яблоко — это неправильный круг.</w:t>
      </w:r>
    </w:p>
    <w:p w:rsidR="00DD7687" w:rsidRDefault="00DD7687" w:rsidP="00640E52">
      <w:pPr>
        <w:pStyle w:val="a3"/>
        <w:shd w:val="clear" w:color="auto" w:fill="FFFFFF"/>
        <w:spacing w:before="0" w:beforeAutospacing="0" w:after="0" w:afterAutospacing="0"/>
        <w:ind w:firstLine="708"/>
        <w:jc w:val="both"/>
        <w:rPr>
          <w:color w:val="212529"/>
        </w:rPr>
      </w:pPr>
      <w:r w:rsidRPr="00640E52">
        <w:rPr>
          <w:color w:val="212529"/>
        </w:rPr>
        <w:t xml:space="preserve">«В раннем возрасте кроме наглядно-действенного мышления начинает формироваться и </w:t>
      </w:r>
      <w:proofErr w:type="gramStart"/>
      <w:r w:rsidRPr="00640E52">
        <w:rPr>
          <w:color w:val="212529"/>
        </w:rPr>
        <w:t>наглядно-образное</w:t>
      </w:r>
      <w:proofErr w:type="gramEnd"/>
      <w:r w:rsidRPr="00640E52">
        <w:rPr>
          <w:color w:val="212529"/>
        </w:rPr>
        <w:t>.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8A26C4" w:rsidRDefault="008A26C4" w:rsidP="00EB1006">
      <w:pPr>
        <w:pStyle w:val="a3"/>
        <w:shd w:val="clear" w:color="auto" w:fill="FFFFFF"/>
        <w:spacing w:before="0" w:beforeAutospacing="0" w:after="0" w:afterAutospacing="0"/>
        <w:ind w:firstLine="708"/>
        <w:jc w:val="center"/>
        <w:rPr>
          <w:b/>
          <w:color w:val="212529"/>
        </w:rPr>
      </w:pPr>
    </w:p>
    <w:p w:rsidR="008A26C4" w:rsidRDefault="008A26C4" w:rsidP="00EB1006">
      <w:pPr>
        <w:pStyle w:val="a3"/>
        <w:shd w:val="clear" w:color="auto" w:fill="FFFFFF"/>
        <w:spacing w:before="0" w:beforeAutospacing="0" w:after="0" w:afterAutospacing="0"/>
        <w:ind w:firstLine="708"/>
        <w:jc w:val="center"/>
        <w:rPr>
          <w:b/>
          <w:color w:val="212529"/>
        </w:rPr>
      </w:pPr>
    </w:p>
    <w:p w:rsidR="008A26C4" w:rsidRDefault="008A26C4" w:rsidP="00EB1006">
      <w:pPr>
        <w:pStyle w:val="a3"/>
        <w:shd w:val="clear" w:color="auto" w:fill="FFFFFF"/>
        <w:spacing w:before="0" w:beforeAutospacing="0" w:after="0" w:afterAutospacing="0"/>
        <w:ind w:firstLine="708"/>
        <w:jc w:val="center"/>
        <w:rPr>
          <w:b/>
          <w:color w:val="212529"/>
        </w:rPr>
      </w:pPr>
    </w:p>
    <w:p w:rsidR="008A26C4" w:rsidRDefault="008A26C4" w:rsidP="00EB1006">
      <w:pPr>
        <w:pStyle w:val="a3"/>
        <w:shd w:val="clear" w:color="auto" w:fill="FFFFFF"/>
        <w:spacing w:before="0" w:beforeAutospacing="0" w:after="0" w:afterAutospacing="0"/>
        <w:ind w:firstLine="708"/>
        <w:jc w:val="center"/>
        <w:rPr>
          <w:b/>
          <w:color w:val="212529"/>
        </w:rPr>
      </w:pPr>
    </w:p>
    <w:p w:rsidR="00EB1006" w:rsidRPr="00EB1006" w:rsidRDefault="00EB1006" w:rsidP="00EB1006">
      <w:pPr>
        <w:pStyle w:val="a3"/>
        <w:shd w:val="clear" w:color="auto" w:fill="FFFFFF"/>
        <w:spacing w:before="0" w:beforeAutospacing="0" w:after="0" w:afterAutospacing="0"/>
        <w:ind w:firstLine="708"/>
        <w:jc w:val="center"/>
        <w:rPr>
          <w:b/>
          <w:color w:val="212529"/>
        </w:rPr>
      </w:pPr>
      <w:r>
        <w:rPr>
          <w:b/>
          <w:color w:val="212529"/>
        </w:rPr>
        <w:t>Дидактические игры по познавательному развитию.</w:t>
      </w:r>
    </w:p>
    <w:p w:rsidR="008A26C4" w:rsidRDefault="008A26C4" w:rsidP="00EB1006">
      <w:pPr>
        <w:pStyle w:val="c2"/>
        <w:shd w:val="clear" w:color="auto" w:fill="FFFFFF"/>
        <w:spacing w:before="0" w:beforeAutospacing="0" w:after="0" w:afterAutospacing="0"/>
        <w:jc w:val="both"/>
        <w:rPr>
          <w:rStyle w:val="c0"/>
          <w:b/>
          <w:bCs/>
          <w:color w:val="000000"/>
        </w:rPr>
      </w:pP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0"/>
          <w:b/>
          <w:bCs/>
          <w:color w:val="000000"/>
        </w:rPr>
        <w:t>Дидактическая игра «Что за форма?»</w:t>
      </w:r>
    </w:p>
    <w:p w:rsidR="00640E52" w:rsidRDefault="00640E52" w:rsidP="00EB1006">
      <w:pPr>
        <w:pStyle w:val="c1"/>
        <w:shd w:val="clear" w:color="auto" w:fill="FFFFFF"/>
        <w:spacing w:before="0" w:beforeAutospacing="0" w:after="0" w:afterAutospacing="0"/>
        <w:jc w:val="both"/>
        <w:rPr>
          <w:rFonts w:ascii="Calibri" w:hAnsi="Calibri"/>
          <w:color w:val="000000"/>
          <w:sz w:val="22"/>
          <w:szCs w:val="22"/>
        </w:rPr>
      </w:pPr>
      <w:r>
        <w:rPr>
          <w:rStyle w:val="c3"/>
          <w:i/>
          <w:iCs/>
          <w:color w:val="000000"/>
        </w:rPr>
        <w:t>Цель:  </w:t>
      </w:r>
      <w:r>
        <w:rPr>
          <w:rStyle w:val="c3"/>
          <w:color w:val="000000"/>
        </w:rPr>
        <w:t xml:space="preserve">учить детей различать и называть знакомые им геометрические формы: шарик, кубик, кирпичик в разнообразной обстановке: по предъявлению (что это?), среди нескольких других разных по названию и цвету, по слову </w:t>
      </w:r>
      <w:r w:rsidR="00EB1006">
        <w:rPr>
          <w:rStyle w:val="c3"/>
          <w:color w:val="000000"/>
        </w:rPr>
        <w:t>взрослог</w:t>
      </w:r>
      <w:proofErr w:type="gramStart"/>
      <w:r w:rsidR="00EB1006">
        <w:rPr>
          <w:rStyle w:val="c3"/>
          <w:color w:val="000000"/>
        </w:rPr>
        <w:t>о</w:t>
      </w:r>
      <w:r>
        <w:rPr>
          <w:rStyle w:val="c3"/>
          <w:color w:val="000000"/>
        </w:rPr>
        <w:t>(</w:t>
      </w:r>
      <w:proofErr w:type="gramEnd"/>
      <w:r>
        <w:rPr>
          <w:rStyle w:val="c3"/>
          <w:color w:val="000000"/>
        </w:rPr>
        <w:t>найдите кубик)</w:t>
      </w:r>
    </w:p>
    <w:p w:rsidR="00640E52" w:rsidRDefault="00640E52" w:rsidP="00EB1006">
      <w:pPr>
        <w:pStyle w:val="c1"/>
        <w:shd w:val="clear" w:color="auto" w:fill="FFFFFF"/>
        <w:spacing w:before="0" w:beforeAutospacing="0" w:after="0" w:afterAutospacing="0"/>
        <w:jc w:val="both"/>
        <w:rPr>
          <w:rFonts w:ascii="Calibri" w:hAnsi="Calibri"/>
          <w:color w:val="000000"/>
          <w:sz w:val="22"/>
          <w:szCs w:val="22"/>
        </w:rPr>
      </w:pPr>
      <w:r>
        <w:rPr>
          <w:rStyle w:val="c3"/>
          <w:color w:val="000000"/>
        </w:rPr>
        <w:t>Используем кубики, шарики, кирпичики</w:t>
      </w:r>
      <w:r w:rsidR="00EB1006">
        <w:rPr>
          <w:rFonts w:ascii="Calibri" w:hAnsi="Calibri"/>
          <w:color w:val="000000"/>
          <w:sz w:val="22"/>
          <w:szCs w:val="22"/>
        </w:rPr>
        <w:t xml:space="preserve"> (</w:t>
      </w:r>
      <w:r>
        <w:rPr>
          <w:rStyle w:val="c3"/>
          <w:color w:val="000000"/>
        </w:rPr>
        <w:t>предлагаем прокатить шарик через воротца, из кирпичиков построить дорожку, из кубиков домики и башенки</w:t>
      </w:r>
      <w:r w:rsidR="00EB1006">
        <w:rPr>
          <w:rStyle w:val="c3"/>
          <w:color w:val="000000"/>
        </w:rPr>
        <w:t>)</w:t>
      </w:r>
      <w:r>
        <w:rPr>
          <w:rStyle w:val="c3"/>
          <w:color w:val="000000"/>
        </w:rPr>
        <w:t>.</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0"/>
          <w:b/>
          <w:bCs/>
          <w:color w:val="000000"/>
        </w:rPr>
        <w:t>Дидактическая игра «Перекладывание цветных шариков»</w:t>
      </w:r>
      <w:r>
        <w:rPr>
          <w:rStyle w:val="c3"/>
          <w:color w:val="000000"/>
        </w:rPr>
        <w:t> </w:t>
      </w:r>
    </w:p>
    <w:p w:rsidR="00640E52" w:rsidRDefault="00640E52" w:rsidP="00EB1006">
      <w:pPr>
        <w:pStyle w:val="c1"/>
        <w:shd w:val="clear" w:color="auto" w:fill="FFFFFF"/>
        <w:spacing w:before="0" w:beforeAutospacing="0" w:after="0" w:afterAutospacing="0"/>
        <w:jc w:val="both"/>
        <w:rPr>
          <w:rFonts w:ascii="Calibri" w:hAnsi="Calibri"/>
          <w:color w:val="000000"/>
          <w:sz w:val="22"/>
          <w:szCs w:val="22"/>
        </w:rPr>
      </w:pPr>
      <w:r>
        <w:rPr>
          <w:rStyle w:val="c3"/>
          <w:i/>
          <w:iCs/>
          <w:color w:val="000000"/>
        </w:rPr>
        <w:t>Цель:</w:t>
      </w:r>
      <w:r>
        <w:rPr>
          <w:rStyle w:val="c3"/>
          <w:color w:val="000000"/>
        </w:rPr>
        <w:t xml:space="preserve"> научить различать и называть основные цвета (в данной игре-красный и </w:t>
      </w:r>
      <w:proofErr w:type="gramStart"/>
      <w:r>
        <w:rPr>
          <w:rStyle w:val="c3"/>
          <w:color w:val="000000"/>
        </w:rPr>
        <w:t>синий</w:t>
      </w:r>
      <w:proofErr w:type="gramEnd"/>
      <w:r>
        <w:rPr>
          <w:rStyle w:val="c3"/>
          <w:color w:val="000000"/>
        </w:rPr>
        <w:t>)</w:t>
      </w:r>
    </w:p>
    <w:p w:rsidR="00640E52" w:rsidRDefault="00EB1006" w:rsidP="00EB1006">
      <w:pPr>
        <w:pStyle w:val="c1"/>
        <w:shd w:val="clear" w:color="auto" w:fill="FFFFFF"/>
        <w:spacing w:before="0" w:beforeAutospacing="0" w:after="0" w:afterAutospacing="0"/>
        <w:jc w:val="both"/>
        <w:rPr>
          <w:rFonts w:ascii="Calibri" w:hAnsi="Calibri"/>
          <w:color w:val="000000"/>
          <w:sz w:val="22"/>
          <w:szCs w:val="22"/>
        </w:rPr>
      </w:pPr>
      <w:r>
        <w:rPr>
          <w:rStyle w:val="c3"/>
          <w:color w:val="000000"/>
        </w:rPr>
        <w:t>Предложить</w:t>
      </w:r>
      <w:r w:rsidR="00640E52">
        <w:rPr>
          <w:rStyle w:val="c3"/>
          <w:color w:val="000000"/>
        </w:rPr>
        <w:t xml:space="preserve"> </w:t>
      </w:r>
      <w:r>
        <w:rPr>
          <w:rStyle w:val="c3"/>
          <w:color w:val="000000"/>
        </w:rPr>
        <w:t xml:space="preserve">ребёнку </w:t>
      </w:r>
      <w:r w:rsidR="00640E52">
        <w:rPr>
          <w:rStyle w:val="c3"/>
          <w:color w:val="000000"/>
        </w:rPr>
        <w:t>положить свой шарики  в корзинку</w:t>
      </w:r>
      <w:r w:rsidR="008A26C4">
        <w:rPr>
          <w:rStyle w:val="c3"/>
          <w:color w:val="000000"/>
        </w:rPr>
        <w:t xml:space="preserve"> (коробку)</w:t>
      </w:r>
      <w:r w:rsidR="00640E52">
        <w:rPr>
          <w:rStyle w:val="c3"/>
          <w:color w:val="000000"/>
        </w:rPr>
        <w:t xml:space="preserve"> такого же цвета</w:t>
      </w:r>
      <w:r>
        <w:rPr>
          <w:rStyle w:val="c3"/>
          <w:color w:val="000000"/>
        </w:rPr>
        <w:t>,</w:t>
      </w:r>
      <w:r w:rsidR="00640E52">
        <w:rPr>
          <w:rStyle w:val="c3"/>
          <w:color w:val="000000"/>
        </w:rPr>
        <w:t xml:space="preserve"> как и шарик. </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0"/>
          <w:b/>
          <w:bCs/>
          <w:color w:val="000000"/>
        </w:rPr>
        <w:lastRenderedPageBreak/>
        <w:t>Дидактическая игра « Потрогай и угадай»</w:t>
      </w:r>
    </w:p>
    <w:p w:rsidR="00640E52" w:rsidRDefault="00EB1006" w:rsidP="00EB1006">
      <w:pPr>
        <w:pStyle w:val="c1"/>
        <w:shd w:val="clear" w:color="auto" w:fill="FFFFFF"/>
        <w:spacing w:before="0" w:beforeAutospacing="0" w:after="0" w:afterAutospacing="0"/>
        <w:jc w:val="both"/>
        <w:rPr>
          <w:rFonts w:ascii="Calibri" w:hAnsi="Calibri"/>
          <w:color w:val="000000"/>
          <w:sz w:val="22"/>
          <w:szCs w:val="22"/>
        </w:rPr>
      </w:pPr>
      <w:r>
        <w:rPr>
          <w:rStyle w:val="c3"/>
          <w:i/>
          <w:iCs/>
          <w:color w:val="000000"/>
        </w:rPr>
        <w:t xml:space="preserve">Цель: </w:t>
      </w:r>
      <w:r w:rsidR="00640E52">
        <w:rPr>
          <w:rStyle w:val="c3"/>
          <w:i/>
          <w:iCs/>
          <w:color w:val="000000"/>
        </w:rPr>
        <w:t> </w:t>
      </w:r>
      <w:r w:rsidR="00640E52">
        <w:rPr>
          <w:rStyle w:val="c3"/>
          <w:color w:val="000000"/>
        </w:rPr>
        <w:t>определять на ощупь и называть знакомые предметы по форме.</w:t>
      </w:r>
    </w:p>
    <w:p w:rsidR="00640E52" w:rsidRDefault="00640E52" w:rsidP="00EB1006">
      <w:pPr>
        <w:pStyle w:val="c1"/>
        <w:shd w:val="clear" w:color="auto" w:fill="FFFFFF"/>
        <w:spacing w:before="0" w:beforeAutospacing="0" w:after="0" w:afterAutospacing="0"/>
        <w:jc w:val="both"/>
        <w:rPr>
          <w:rFonts w:ascii="Calibri" w:hAnsi="Calibri"/>
          <w:color w:val="000000"/>
          <w:sz w:val="22"/>
          <w:szCs w:val="22"/>
        </w:rPr>
      </w:pPr>
      <w:r>
        <w:rPr>
          <w:rStyle w:val="c3"/>
          <w:color w:val="000000"/>
        </w:rPr>
        <w:t>Используются мелкие предметы, знакомые детям</w:t>
      </w:r>
      <w:proofErr w:type="gramStart"/>
      <w:r>
        <w:rPr>
          <w:rStyle w:val="c3"/>
          <w:color w:val="000000"/>
        </w:rPr>
        <w:t>.</w:t>
      </w:r>
      <w:proofErr w:type="gramEnd"/>
      <w:r>
        <w:rPr>
          <w:rStyle w:val="c3"/>
          <w:color w:val="000000"/>
        </w:rPr>
        <w:t xml:space="preserve"> (</w:t>
      </w:r>
      <w:proofErr w:type="gramStart"/>
      <w:r>
        <w:rPr>
          <w:rStyle w:val="c3"/>
          <w:color w:val="000000"/>
        </w:rPr>
        <w:t>ш</w:t>
      </w:r>
      <w:proofErr w:type="gramEnd"/>
      <w:r>
        <w:rPr>
          <w:rStyle w:val="c3"/>
          <w:color w:val="000000"/>
        </w:rPr>
        <w:t>арик, кубик, кирпичик и т</w:t>
      </w:r>
      <w:r w:rsidR="00EB1006">
        <w:rPr>
          <w:rStyle w:val="c3"/>
          <w:color w:val="000000"/>
        </w:rPr>
        <w:t>.</w:t>
      </w:r>
      <w:r>
        <w:rPr>
          <w:rStyle w:val="c3"/>
          <w:color w:val="000000"/>
        </w:rPr>
        <w:t>д</w:t>
      </w:r>
      <w:r w:rsidR="00EB1006">
        <w:rPr>
          <w:rStyle w:val="c3"/>
          <w:color w:val="000000"/>
        </w:rPr>
        <w:t>.</w:t>
      </w:r>
      <w:r>
        <w:rPr>
          <w:rStyle w:val="c3"/>
          <w:color w:val="000000"/>
        </w:rPr>
        <w:t>)</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0"/>
          <w:b/>
          <w:bCs/>
          <w:color w:val="000000"/>
        </w:rPr>
        <w:t>Дидактическая игра «Большая и маленькая куклы»</w:t>
      </w:r>
    </w:p>
    <w:p w:rsidR="00640E52" w:rsidRDefault="00640E52" w:rsidP="00EB1006">
      <w:pPr>
        <w:pStyle w:val="c1"/>
        <w:shd w:val="clear" w:color="auto" w:fill="FFFFFF"/>
        <w:spacing w:before="0" w:beforeAutospacing="0" w:after="0" w:afterAutospacing="0"/>
        <w:jc w:val="both"/>
        <w:rPr>
          <w:rFonts w:ascii="Calibri" w:hAnsi="Calibri"/>
          <w:color w:val="000000"/>
          <w:sz w:val="22"/>
          <w:szCs w:val="22"/>
        </w:rPr>
      </w:pPr>
      <w:r>
        <w:rPr>
          <w:rStyle w:val="c3"/>
          <w:i/>
          <w:iCs/>
          <w:color w:val="000000"/>
        </w:rPr>
        <w:t>Цель: </w:t>
      </w:r>
      <w:r>
        <w:rPr>
          <w:rStyle w:val="c3"/>
          <w:color w:val="000000"/>
        </w:rPr>
        <w:t> различать и называть предметы по величине.</w:t>
      </w:r>
    </w:p>
    <w:p w:rsidR="00640E52" w:rsidRDefault="00EB1006" w:rsidP="00EB1006">
      <w:pPr>
        <w:pStyle w:val="c1"/>
        <w:shd w:val="clear" w:color="auto" w:fill="FFFFFF"/>
        <w:spacing w:before="0" w:beforeAutospacing="0" w:after="0" w:afterAutospacing="0"/>
        <w:jc w:val="both"/>
        <w:rPr>
          <w:rFonts w:ascii="Calibri" w:hAnsi="Calibri"/>
          <w:color w:val="000000"/>
          <w:sz w:val="22"/>
          <w:szCs w:val="22"/>
        </w:rPr>
      </w:pPr>
      <w:r>
        <w:rPr>
          <w:rStyle w:val="c3"/>
          <w:color w:val="000000"/>
        </w:rPr>
        <w:t>Берутся  кукла, стул, стол</w:t>
      </w:r>
      <w:r w:rsidR="00640E52">
        <w:rPr>
          <w:rStyle w:val="c3"/>
          <w:color w:val="000000"/>
        </w:rPr>
        <w:t>, посуда больших размеров и такие же предмет</w:t>
      </w:r>
      <w:proofErr w:type="gramStart"/>
      <w:r w:rsidR="00640E52">
        <w:rPr>
          <w:rStyle w:val="c3"/>
          <w:color w:val="000000"/>
        </w:rPr>
        <w:t>ы-</w:t>
      </w:r>
      <w:proofErr w:type="gramEnd"/>
      <w:r w:rsidR="00640E52">
        <w:rPr>
          <w:rStyle w:val="c3"/>
          <w:color w:val="000000"/>
        </w:rPr>
        <w:t xml:space="preserve"> маленькие</w:t>
      </w:r>
      <w:r>
        <w:rPr>
          <w:rStyle w:val="c3"/>
          <w:color w:val="000000"/>
        </w:rPr>
        <w:t>.</w:t>
      </w:r>
    </w:p>
    <w:p w:rsidR="00640E52" w:rsidRDefault="00EB1006" w:rsidP="00EB1006">
      <w:pPr>
        <w:pStyle w:val="c1"/>
        <w:shd w:val="clear" w:color="auto" w:fill="FFFFFF"/>
        <w:spacing w:before="0" w:beforeAutospacing="0" w:after="0" w:afterAutospacing="0"/>
        <w:jc w:val="both"/>
        <w:rPr>
          <w:rFonts w:ascii="Calibri" w:hAnsi="Calibri"/>
          <w:color w:val="000000"/>
          <w:sz w:val="22"/>
          <w:szCs w:val="22"/>
        </w:rPr>
      </w:pPr>
      <w:r>
        <w:rPr>
          <w:rStyle w:val="c3"/>
          <w:color w:val="000000"/>
        </w:rPr>
        <w:t>Предложить</w:t>
      </w:r>
      <w:r w:rsidR="00640E52">
        <w:rPr>
          <w:rStyle w:val="c3"/>
          <w:color w:val="000000"/>
        </w:rPr>
        <w:t xml:space="preserve"> детям покормить кукол, для этого нужно выбрать посуду</w:t>
      </w:r>
      <w:r>
        <w:rPr>
          <w:rStyle w:val="c3"/>
          <w:color w:val="000000"/>
        </w:rPr>
        <w:t>,</w:t>
      </w:r>
      <w:r w:rsidR="00640E52">
        <w:rPr>
          <w:rStyle w:val="c3"/>
          <w:color w:val="000000"/>
        </w:rPr>
        <w:t xml:space="preserve"> из которой будем кормить для большой куклы большую, для маленько</w:t>
      </w:r>
      <w:proofErr w:type="gramStart"/>
      <w:r w:rsidR="00640E52">
        <w:rPr>
          <w:rStyle w:val="c3"/>
          <w:color w:val="000000"/>
        </w:rPr>
        <w:t>й-</w:t>
      </w:r>
      <w:proofErr w:type="gramEnd"/>
      <w:r w:rsidR="00640E52">
        <w:rPr>
          <w:rStyle w:val="c3"/>
          <w:color w:val="000000"/>
        </w:rPr>
        <w:t xml:space="preserve"> маленькую.  </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0"/>
          <w:b/>
          <w:bCs/>
          <w:color w:val="000000"/>
        </w:rPr>
        <w:t>Дидактическая игра «Какой?»</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3"/>
          <w:i/>
          <w:iCs/>
          <w:color w:val="000000"/>
        </w:rPr>
        <w:t>Цель: </w:t>
      </w:r>
      <w:r>
        <w:rPr>
          <w:rStyle w:val="c3"/>
          <w:color w:val="000000"/>
        </w:rPr>
        <w:t>учить детей различать и называть цвета: красный, желтый и зеленый.</w:t>
      </w:r>
    </w:p>
    <w:p w:rsidR="00640E52" w:rsidRDefault="00640E52" w:rsidP="008A26C4">
      <w:pPr>
        <w:pStyle w:val="c2"/>
        <w:shd w:val="clear" w:color="auto" w:fill="FFFFFF"/>
        <w:spacing w:before="0" w:beforeAutospacing="0" w:after="0" w:afterAutospacing="0"/>
        <w:jc w:val="both"/>
        <w:rPr>
          <w:rFonts w:ascii="Calibri" w:hAnsi="Calibri"/>
          <w:color w:val="000000"/>
          <w:sz w:val="22"/>
          <w:szCs w:val="22"/>
        </w:rPr>
      </w:pPr>
      <w:r>
        <w:rPr>
          <w:rStyle w:val="c3"/>
          <w:color w:val="000000"/>
        </w:rPr>
        <w:t xml:space="preserve">Для игры </w:t>
      </w:r>
      <w:r w:rsidR="00EB1006">
        <w:rPr>
          <w:rStyle w:val="c3"/>
          <w:color w:val="000000"/>
        </w:rPr>
        <w:t>можно использовать</w:t>
      </w:r>
      <w:r>
        <w:rPr>
          <w:rStyle w:val="c3"/>
          <w:color w:val="000000"/>
        </w:rPr>
        <w:t xml:space="preserve"> каран</w:t>
      </w:r>
      <w:r w:rsidR="00EB1006">
        <w:rPr>
          <w:rStyle w:val="c3"/>
          <w:color w:val="000000"/>
        </w:rPr>
        <w:t>даши (красные, зеленые, желтые), картинки, любые игрушки.</w:t>
      </w:r>
      <w:r>
        <w:rPr>
          <w:rStyle w:val="c3"/>
          <w:color w:val="000000"/>
        </w:rPr>
        <w:t xml:space="preserve"> </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3"/>
          <w:color w:val="000000"/>
        </w:rPr>
        <w:t> </w:t>
      </w:r>
      <w:r>
        <w:rPr>
          <w:rStyle w:val="c0"/>
          <w:b/>
          <w:bCs/>
          <w:color w:val="000000"/>
        </w:rPr>
        <w:t>Дидактическая игра «Подбери чашку с блюдцем»</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3"/>
          <w:i/>
          <w:iCs/>
          <w:color w:val="000000"/>
        </w:rPr>
        <w:t>Цель: </w:t>
      </w:r>
      <w:r>
        <w:rPr>
          <w:rStyle w:val="c3"/>
          <w:color w:val="000000"/>
        </w:rPr>
        <w:t>учить детей различать и называть красный, желтый, зеленый</w:t>
      </w:r>
      <w:r w:rsidR="008A26C4">
        <w:rPr>
          <w:rStyle w:val="c3"/>
          <w:color w:val="000000"/>
        </w:rPr>
        <w:t xml:space="preserve">, синий </w:t>
      </w:r>
      <w:r>
        <w:rPr>
          <w:rStyle w:val="c3"/>
          <w:color w:val="000000"/>
        </w:rPr>
        <w:t xml:space="preserve"> цвета.</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3"/>
          <w:color w:val="000000"/>
        </w:rPr>
        <w:t>Для игры используется: чашки красные, синие, зеленые</w:t>
      </w:r>
      <w:r w:rsidR="008A26C4">
        <w:rPr>
          <w:rStyle w:val="c3"/>
          <w:color w:val="000000"/>
        </w:rPr>
        <w:t>, синие</w:t>
      </w:r>
      <w:r>
        <w:rPr>
          <w:rStyle w:val="c3"/>
          <w:color w:val="000000"/>
        </w:rPr>
        <w:t xml:space="preserve"> и блюдца тех же  цветов</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0"/>
          <w:b/>
          <w:bCs/>
          <w:color w:val="000000"/>
        </w:rPr>
        <w:t>Дидактическая игра «Куда что положить?»</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3"/>
          <w:i/>
          <w:iCs/>
          <w:color w:val="000000"/>
        </w:rPr>
        <w:t>Цель: </w:t>
      </w:r>
      <w:r w:rsidR="008A26C4">
        <w:rPr>
          <w:rStyle w:val="c3"/>
          <w:color w:val="000000"/>
        </w:rPr>
        <w:t>с</w:t>
      </w:r>
      <w:r>
        <w:rPr>
          <w:rStyle w:val="c3"/>
          <w:color w:val="000000"/>
        </w:rPr>
        <w:t>овершенствовать у детей способность к обобщению, учит группировать знакомые предметы по общему признаку ( большо</w:t>
      </w:r>
      <w:proofErr w:type="gramStart"/>
      <w:r>
        <w:rPr>
          <w:rStyle w:val="c3"/>
          <w:color w:val="000000"/>
        </w:rPr>
        <w:t>й-</w:t>
      </w:r>
      <w:proofErr w:type="gramEnd"/>
      <w:r>
        <w:rPr>
          <w:rStyle w:val="c3"/>
          <w:color w:val="000000"/>
        </w:rPr>
        <w:t xml:space="preserve"> маленький)</w:t>
      </w:r>
    </w:p>
    <w:p w:rsidR="008A26C4" w:rsidRDefault="008A26C4" w:rsidP="008A26C4">
      <w:pPr>
        <w:pStyle w:val="c2"/>
        <w:shd w:val="clear" w:color="auto" w:fill="FFFFFF"/>
        <w:spacing w:before="0" w:beforeAutospacing="0" w:after="0" w:afterAutospacing="0"/>
        <w:jc w:val="both"/>
        <w:rPr>
          <w:rStyle w:val="c3"/>
          <w:color w:val="000000"/>
        </w:rPr>
      </w:pPr>
      <w:r>
        <w:rPr>
          <w:rStyle w:val="c3"/>
          <w:color w:val="000000"/>
        </w:rPr>
        <w:t>П</w:t>
      </w:r>
      <w:r w:rsidR="00640E52">
        <w:rPr>
          <w:rStyle w:val="c3"/>
          <w:color w:val="000000"/>
        </w:rPr>
        <w:t xml:space="preserve">редложить  сложить большие игрушки в большую коробку, маленькие – в маленькую. </w:t>
      </w:r>
    </w:p>
    <w:p w:rsidR="00640E52" w:rsidRDefault="00640E52" w:rsidP="00EB1006">
      <w:pPr>
        <w:pStyle w:val="c2"/>
        <w:shd w:val="clear" w:color="auto" w:fill="FFFFFF"/>
        <w:spacing w:before="0" w:beforeAutospacing="0" w:after="0" w:afterAutospacing="0"/>
        <w:jc w:val="both"/>
        <w:rPr>
          <w:rFonts w:ascii="Calibri" w:hAnsi="Calibri"/>
          <w:color w:val="000000"/>
          <w:sz w:val="22"/>
          <w:szCs w:val="22"/>
        </w:rPr>
      </w:pPr>
      <w:r>
        <w:rPr>
          <w:rStyle w:val="c3"/>
          <w:color w:val="000000"/>
        </w:rPr>
        <w:t>.</w:t>
      </w:r>
    </w:p>
    <w:p w:rsidR="00DD7687" w:rsidRPr="00640E52" w:rsidRDefault="00DD7687" w:rsidP="00EB1006">
      <w:pPr>
        <w:pStyle w:val="a3"/>
        <w:shd w:val="clear" w:color="auto" w:fill="FFFFFF"/>
        <w:spacing w:before="0" w:beforeAutospacing="0"/>
        <w:jc w:val="both"/>
        <w:rPr>
          <w:color w:val="000000"/>
          <w:bdr w:val="none" w:sz="0" w:space="0" w:color="auto" w:frame="1"/>
        </w:rPr>
      </w:pPr>
    </w:p>
    <w:p w:rsidR="00DD7687" w:rsidRDefault="00DD7687" w:rsidP="00DD7687">
      <w:pPr>
        <w:pStyle w:val="a3"/>
        <w:shd w:val="clear" w:color="auto" w:fill="FFFFFF"/>
        <w:spacing w:before="0" w:beforeAutospacing="0" w:after="0"/>
        <w:rPr>
          <w:rFonts w:ascii="Arial" w:hAnsi="Arial" w:cs="Arial"/>
          <w:color w:val="000000"/>
          <w:sz w:val="21"/>
          <w:szCs w:val="21"/>
          <w:bdr w:val="none" w:sz="0" w:space="0" w:color="auto" w:frame="1"/>
        </w:rPr>
      </w:pPr>
    </w:p>
    <w:p w:rsidR="00830FAF" w:rsidRDefault="00830FAF"/>
    <w:sectPr w:rsidR="00830FAF" w:rsidSect="00640E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60"/>
    <w:rsid w:val="00640E52"/>
    <w:rsid w:val="00830FAF"/>
    <w:rsid w:val="008A26C4"/>
    <w:rsid w:val="009E4B60"/>
    <w:rsid w:val="00DD7687"/>
    <w:rsid w:val="00EB1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7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7687"/>
    <w:rPr>
      <w:b/>
      <w:bCs/>
    </w:rPr>
  </w:style>
  <w:style w:type="paragraph" w:customStyle="1" w:styleId="c2">
    <w:name w:val="c2"/>
    <w:basedOn w:val="a"/>
    <w:rsid w:val="00640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0E52"/>
  </w:style>
  <w:style w:type="paragraph" w:customStyle="1" w:styleId="c1">
    <w:name w:val="c1"/>
    <w:basedOn w:val="a"/>
    <w:rsid w:val="00640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40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7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7687"/>
    <w:rPr>
      <w:b/>
      <w:bCs/>
    </w:rPr>
  </w:style>
  <w:style w:type="paragraph" w:customStyle="1" w:styleId="c2">
    <w:name w:val="c2"/>
    <w:basedOn w:val="a"/>
    <w:rsid w:val="00640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0E52"/>
  </w:style>
  <w:style w:type="paragraph" w:customStyle="1" w:styleId="c1">
    <w:name w:val="c1"/>
    <w:basedOn w:val="a"/>
    <w:rsid w:val="00640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4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75834">
      <w:bodyDiv w:val="1"/>
      <w:marLeft w:val="0"/>
      <w:marRight w:val="0"/>
      <w:marTop w:val="0"/>
      <w:marBottom w:val="0"/>
      <w:divBdr>
        <w:top w:val="none" w:sz="0" w:space="0" w:color="auto"/>
        <w:left w:val="none" w:sz="0" w:space="0" w:color="auto"/>
        <w:bottom w:val="none" w:sz="0" w:space="0" w:color="auto"/>
        <w:right w:val="none" w:sz="0" w:space="0" w:color="auto"/>
      </w:divBdr>
    </w:div>
    <w:div w:id="786781317">
      <w:bodyDiv w:val="1"/>
      <w:marLeft w:val="0"/>
      <w:marRight w:val="0"/>
      <w:marTop w:val="0"/>
      <w:marBottom w:val="0"/>
      <w:divBdr>
        <w:top w:val="none" w:sz="0" w:space="0" w:color="auto"/>
        <w:left w:val="none" w:sz="0" w:space="0" w:color="auto"/>
        <w:bottom w:val="none" w:sz="0" w:space="0" w:color="auto"/>
        <w:right w:val="none" w:sz="0" w:space="0" w:color="auto"/>
      </w:divBdr>
    </w:div>
    <w:div w:id="1144155465">
      <w:bodyDiv w:val="1"/>
      <w:marLeft w:val="0"/>
      <w:marRight w:val="0"/>
      <w:marTop w:val="0"/>
      <w:marBottom w:val="0"/>
      <w:divBdr>
        <w:top w:val="none" w:sz="0" w:space="0" w:color="auto"/>
        <w:left w:val="none" w:sz="0" w:space="0" w:color="auto"/>
        <w:bottom w:val="none" w:sz="0" w:space="0" w:color="auto"/>
        <w:right w:val="none" w:sz="0" w:space="0" w:color="auto"/>
      </w:divBdr>
      <w:divsChild>
        <w:div w:id="197251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2022-01-26T20:58:00Z</cp:lastPrinted>
  <dcterms:created xsi:type="dcterms:W3CDTF">2022-01-26T20:18:00Z</dcterms:created>
  <dcterms:modified xsi:type="dcterms:W3CDTF">2022-01-26T21:00:00Z</dcterms:modified>
</cp:coreProperties>
</file>