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CFEC" w14:textId="44EEC9A5" w:rsidR="00362014" w:rsidRPr="00492BB0" w:rsidRDefault="00362014" w:rsidP="00362014">
      <w:pPr>
        <w:spacing w:after="0" w:line="240" w:lineRule="auto"/>
        <w:jc w:val="center"/>
        <w:outlineLvl w:val="0"/>
        <w:rPr>
          <w:rFonts w:ascii="Times New Roman" w:eastAsia="Times New Roman" w:hAnsi="Times New Roman" w:cs="Times New Roman"/>
          <w:bCs/>
          <w:kern w:val="36"/>
          <w:sz w:val="24"/>
          <w:szCs w:val="24"/>
          <w:lang w:eastAsia="ru-RU"/>
        </w:rPr>
      </w:pPr>
      <w:proofErr w:type="gramStart"/>
      <w:r w:rsidRPr="00492BB0">
        <w:rPr>
          <w:rFonts w:ascii="Times New Roman" w:eastAsia="Times New Roman" w:hAnsi="Times New Roman" w:cs="Times New Roman"/>
          <w:bCs/>
          <w:kern w:val="36"/>
          <w:sz w:val="24"/>
          <w:szCs w:val="24"/>
          <w:lang w:eastAsia="ru-RU"/>
        </w:rPr>
        <w:t>Муниципальное  дошкольное</w:t>
      </w:r>
      <w:proofErr w:type="gramEnd"/>
      <w:r w:rsidRPr="00492BB0">
        <w:rPr>
          <w:rFonts w:ascii="Times New Roman" w:eastAsia="Times New Roman" w:hAnsi="Times New Roman" w:cs="Times New Roman"/>
          <w:bCs/>
          <w:kern w:val="36"/>
          <w:sz w:val="24"/>
          <w:szCs w:val="24"/>
          <w:lang w:eastAsia="ru-RU"/>
        </w:rPr>
        <w:t xml:space="preserve"> образовательное учреждение</w:t>
      </w:r>
    </w:p>
    <w:p w14:paraId="2FDB5B43" w14:textId="1C1AEED2" w:rsidR="00362014" w:rsidRPr="00492BB0" w:rsidRDefault="00362014" w:rsidP="009E5703">
      <w:pPr>
        <w:spacing w:after="0" w:line="240" w:lineRule="auto"/>
        <w:jc w:val="center"/>
        <w:outlineLvl w:val="0"/>
        <w:rPr>
          <w:rFonts w:ascii="Times New Roman" w:eastAsia="Times New Roman" w:hAnsi="Times New Roman" w:cs="Times New Roman"/>
          <w:bCs/>
          <w:kern w:val="36"/>
          <w:sz w:val="24"/>
          <w:szCs w:val="24"/>
          <w:lang w:eastAsia="ru-RU"/>
        </w:rPr>
      </w:pPr>
      <w:r w:rsidRPr="00492BB0">
        <w:rPr>
          <w:rFonts w:ascii="Times New Roman" w:eastAsia="Times New Roman" w:hAnsi="Times New Roman" w:cs="Times New Roman"/>
          <w:bCs/>
          <w:kern w:val="36"/>
          <w:sz w:val="24"/>
          <w:szCs w:val="24"/>
          <w:lang w:eastAsia="ru-RU"/>
        </w:rPr>
        <w:t xml:space="preserve">детский сад </w:t>
      </w:r>
      <w:r w:rsidR="009E5703">
        <w:rPr>
          <w:rFonts w:ascii="Times New Roman" w:eastAsia="Times New Roman" w:hAnsi="Times New Roman" w:cs="Times New Roman"/>
          <w:bCs/>
          <w:kern w:val="36"/>
          <w:sz w:val="24"/>
          <w:szCs w:val="24"/>
          <w:lang w:eastAsia="ru-RU"/>
        </w:rPr>
        <w:t>«Сказка» города Николаевска Волгоградской области</w:t>
      </w:r>
    </w:p>
    <w:p w14:paraId="0D48F727"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433E5687"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498A5E32"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5C4C863E"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7EC6EFCE"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30EAB8A2" w14:textId="77777777" w:rsidR="00362014"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37B9F000" w14:textId="77777777" w:rsidR="00362014"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7338FEF9"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6C9A8187"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7E68079C"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77F8D757"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206A258F" w14:textId="77777777" w:rsidR="00362014" w:rsidRPr="008C4092" w:rsidRDefault="00362014" w:rsidP="00362014">
      <w:pPr>
        <w:spacing w:after="0" w:line="240" w:lineRule="auto"/>
        <w:jc w:val="center"/>
        <w:outlineLvl w:val="0"/>
        <w:rPr>
          <w:rFonts w:ascii="Times New Roman" w:eastAsia="Times New Roman" w:hAnsi="Times New Roman" w:cs="Times New Roman"/>
          <w:b/>
          <w:bCs/>
          <w:kern w:val="36"/>
          <w:sz w:val="28"/>
          <w:szCs w:val="28"/>
          <w:lang w:eastAsia="ru-RU"/>
        </w:rPr>
      </w:pPr>
    </w:p>
    <w:p w14:paraId="232FA9A8" w14:textId="7B28FC9C" w:rsidR="00362014" w:rsidRPr="00894FF5" w:rsidRDefault="00362014" w:rsidP="00362014">
      <w:pPr>
        <w:spacing w:after="0" w:line="240" w:lineRule="auto"/>
        <w:jc w:val="center"/>
        <w:outlineLvl w:val="0"/>
        <w:rPr>
          <w:rFonts w:ascii="Times New Roman" w:eastAsia="Times New Roman" w:hAnsi="Times New Roman" w:cs="Times New Roman"/>
          <w:kern w:val="36"/>
          <w:sz w:val="28"/>
          <w:szCs w:val="28"/>
          <w:lang w:eastAsia="ru-RU"/>
        </w:rPr>
      </w:pPr>
      <w:bookmarkStart w:id="0" w:name="_Hlk94533317"/>
      <w:r w:rsidRPr="00894FF5">
        <w:rPr>
          <w:rFonts w:ascii="Times New Roman" w:eastAsia="Times New Roman" w:hAnsi="Times New Roman" w:cs="Times New Roman"/>
          <w:kern w:val="36"/>
          <w:sz w:val="28"/>
          <w:szCs w:val="28"/>
          <w:lang w:eastAsia="ru-RU"/>
        </w:rPr>
        <w:t xml:space="preserve">Консультация </w:t>
      </w:r>
      <w:r w:rsidR="00894FF5" w:rsidRPr="00894FF5">
        <w:rPr>
          <w:rFonts w:ascii="Times New Roman" w:eastAsia="Times New Roman" w:hAnsi="Times New Roman" w:cs="Times New Roman"/>
          <w:kern w:val="36"/>
          <w:sz w:val="28"/>
          <w:szCs w:val="28"/>
          <w:lang w:eastAsia="ru-RU"/>
        </w:rPr>
        <w:t xml:space="preserve">по оказанию услуг </w:t>
      </w:r>
      <w:proofErr w:type="spellStart"/>
      <w:r w:rsidR="00894FF5" w:rsidRPr="00894FF5">
        <w:rPr>
          <w:rFonts w:ascii="Times New Roman" w:eastAsia="Times New Roman" w:hAnsi="Times New Roman" w:cs="Times New Roman"/>
          <w:kern w:val="36"/>
          <w:sz w:val="28"/>
          <w:szCs w:val="28"/>
          <w:lang w:eastAsia="ru-RU"/>
        </w:rPr>
        <w:t>психолого</w:t>
      </w:r>
      <w:proofErr w:type="spellEnd"/>
      <w:r w:rsidR="00894FF5" w:rsidRPr="00894FF5">
        <w:rPr>
          <w:rFonts w:ascii="Times New Roman" w:eastAsia="Times New Roman" w:hAnsi="Times New Roman" w:cs="Times New Roman"/>
          <w:kern w:val="36"/>
          <w:sz w:val="28"/>
          <w:szCs w:val="28"/>
          <w:lang w:eastAsia="ru-RU"/>
        </w:rPr>
        <w:t xml:space="preserve"> – педагогической, методической и консультативной помощи в консультативном пункте МДОУ «Детский сад города Николаевска «Сказка»</w:t>
      </w:r>
      <w:r w:rsidRPr="00894FF5">
        <w:rPr>
          <w:rFonts w:ascii="Times New Roman" w:eastAsia="Times New Roman" w:hAnsi="Times New Roman" w:cs="Times New Roman"/>
          <w:kern w:val="36"/>
          <w:sz w:val="28"/>
          <w:szCs w:val="28"/>
          <w:lang w:eastAsia="ru-RU"/>
        </w:rPr>
        <w:t xml:space="preserve"> на тему:</w:t>
      </w:r>
    </w:p>
    <w:bookmarkEnd w:id="0"/>
    <w:p w14:paraId="768C492D" w14:textId="4B08566B" w:rsidR="00362014" w:rsidRPr="00894FF5" w:rsidRDefault="00362014" w:rsidP="00362014">
      <w:pPr>
        <w:spacing w:after="0" w:line="240" w:lineRule="auto"/>
        <w:jc w:val="center"/>
        <w:outlineLvl w:val="1"/>
        <w:rPr>
          <w:rFonts w:ascii="Times New Roman" w:eastAsia="Times New Roman" w:hAnsi="Times New Roman" w:cs="Times New Roman"/>
          <w:sz w:val="28"/>
          <w:szCs w:val="28"/>
          <w:lang w:eastAsia="ru-RU"/>
        </w:rPr>
      </w:pPr>
      <w:r w:rsidRPr="00894FF5">
        <w:rPr>
          <w:rFonts w:ascii="Times New Roman" w:eastAsia="Times New Roman" w:hAnsi="Times New Roman" w:cs="Times New Roman"/>
          <w:sz w:val="28"/>
          <w:szCs w:val="28"/>
          <w:lang w:eastAsia="ru-RU"/>
        </w:rPr>
        <w:t>«Влияние семейного воспитания на развитие ребенка»</w:t>
      </w:r>
      <w:r w:rsidR="00894FF5">
        <w:rPr>
          <w:rFonts w:ascii="Times New Roman" w:eastAsia="Times New Roman" w:hAnsi="Times New Roman" w:cs="Times New Roman"/>
          <w:sz w:val="28"/>
          <w:szCs w:val="28"/>
          <w:lang w:eastAsia="ru-RU"/>
        </w:rPr>
        <w:t>.</w:t>
      </w:r>
    </w:p>
    <w:p w14:paraId="7EE0378F" w14:textId="77777777" w:rsidR="00362014" w:rsidRPr="00894FF5" w:rsidRDefault="00362014" w:rsidP="00362014">
      <w:pPr>
        <w:spacing w:after="0" w:line="240" w:lineRule="auto"/>
        <w:jc w:val="center"/>
        <w:outlineLvl w:val="0"/>
        <w:rPr>
          <w:rFonts w:ascii="Times New Roman" w:eastAsia="Times New Roman" w:hAnsi="Times New Roman" w:cs="Times New Roman"/>
          <w:kern w:val="36"/>
          <w:sz w:val="28"/>
          <w:szCs w:val="28"/>
          <w:lang w:eastAsia="ru-RU"/>
        </w:rPr>
      </w:pPr>
    </w:p>
    <w:p w14:paraId="7AC05EA9"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40FC6105"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2D22DEC0"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2DC82EBD"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73B5CAF8"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203882C8"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32FE01B5"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5594486E"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34AB8F56"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34A694E2" w14:textId="77777777"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14:paraId="68ACDF45" w14:textId="7CB94031" w:rsidR="009E5703" w:rsidRDefault="00362014" w:rsidP="009E5703">
      <w:pPr>
        <w:spacing w:after="0" w:line="240" w:lineRule="auto"/>
        <w:jc w:val="right"/>
        <w:outlineLvl w:val="0"/>
        <w:rPr>
          <w:rFonts w:ascii="Times New Roman" w:eastAsia="Times New Roman" w:hAnsi="Times New Roman" w:cs="Times New Roman"/>
          <w:bCs/>
          <w:kern w:val="36"/>
          <w:sz w:val="28"/>
          <w:szCs w:val="28"/>
          <w:lang w:eastAsia="ru-RU"/>
        </w:rPr>
      </w:pPr>
      <w:r w:rsidRPr="00492BB0">
        <w:rPr>
          <w:rFonts w:ascii="Times New Roman" w:eastAsia="Times New Roman" w:hAnsi="Times New Roman" w:cs="Times New Roman"/>
          <w:bCs/>
          <w:kern w:val="36"/>
          <w:sz w:val="28"/>
          <w:szCs w:val="28"/>
          <w:lang w:eastAsia="ru-RU"/>
        </w:rPr>
        <w:t>Подготовил</w:t>
      </w:r>
      <w:r w:rsidR="009E5703">
        <w:rPr>
          <w:rFonts w:ascii="Times New Roman" w:eastAsia="Times New Roman" w:hAnsi="Times New Roman" w:cs="Times New Roman"/>
          <w:bCs/>
          <w:kern w:val="36"/>
          <w:sz w:val="28"/>
          <w:szCs w:val="28"/>
          <w:lang w:eastAsia="ru-RU"/>
        </w:rPr>
        <w:t>а</w:t>
      </w:r>
      <w:r w:rsidR="00894FF5">
        <w:rPr>
          <w:rFonts w:ascii="Times New Roman" w:eastAsia="Times New Roman" w:hAnsi="Times New Roman" w:cs="Times New Roman"/>
          <w:bCs/>
          <w:kern w:val="36"/>
          <w:sz w:val="28"/>
          <w:szCs w:val="28"/>
          <w:lang w:eastAsia="ru-RU"/>
        </w:rPr>
        <w:t xml:space="preserve"> и провела:</w:t>
      </w:r>
    </w:p>
    <w:p w14:paraId="69E08E43" w14:textId="60ACE0BD" w:rsidR="00894FF5" w:rsidRDefault="00894FF5" w:rsidP="009E5703">
      <w:pPr>
        <w:spacing w:after="0"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Воспитатель средней группы:</w:t>
      </w:r>
    </w:p>
    <w:p w14:paraId="07185A8F" w14:textId="091D0C13" w:rsidR="00362014" w:rsidRPr="00492BB0" w:rsidRDefault="009E5703" w:rsidP="009E5703">
      <w:pPr>
        <w:spacing w:after="0"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Воевода Н</w:t>
      </w:r>
      <w:r w:rsidR="00894FF5">
        <w:rPr>
          <w:rFonts w:ascii="Times New Roman" w:eastAsia="Times New Roman" w:hAnsi="Times New Roman" w:cs="Times New Roman"/>
          <w:bCs/>
          <w:kern w:val="36"/>
          <w:sz w:val="28"/>
          <w:szCs w:val="28"/>
          <w:lang w:eastAsia="ru-RU"/>
        </w:rPr>
        <w:t xml:space="preserve">адежда </w:t>
      </w:r>
      <w:r>
        <w:rPr>
          <w:rFonts w:ascii="Times New Roman" w:eastAsia="Times New Roman" w:hAnsi="Times New Roman" w:cs="Times New Roman"/>
          <w:bCs/>
          <w:kern w:val="36"/>
          <w:sz w:val="28"/>
          <w:szCs w:val="28"/>
          <w:lang w:eastAsia="ru-RU"/>
        </w:rPr>
        <w:t>Н</w:t>
      </w:r>
      <w:r w:rsidR="00894FF5">
        <w:rPr>
          <w:rFonts w:ascii="Times New Roman" w:eastAsia="Times New Roman" w:hAnsi="Times New Roman" w:cs="Times New Roman"/>
          <w:bCs/>
          <w:kern w:val="36"/>
          <w:sz w:val="28"/>
          <w:szCs w:val="28"/>
          <w:lang w:eastAsia="ru-RU"/>
        </w:rPr>
        <w:t>иколаевна</w:t>
      </w:r>
    </w:p>
    <w:p w14:paraId="4C56DFA3" w14:textId="77777777"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14:paraId="3BCE5931" w14:textId="77777777"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14:paraId="764072A2" w14:textId="77777777"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14:paraId="217A95C8" w14:textId="77777777"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14:paraId="76D0E6E8" w14:textId="77777777"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14:paraId="47373689" w14:textId="77777777"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14:paraId="2C34011C" w14:textId="77777777"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14:paraId="621B52C1" w14:textId="77777777"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14:paraId="4D42B02C" w14:textId="77777777"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14:paraId="126D5DB5" w14:textId="77777777"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14:paraId="18B7B350" w14:textId="77777777" w:rsidR="009E5703" w:rsidRDefault="009E5703" w:rsidP="00894FF5">
      <w:pPr>
        <w:spacing w:after="0" w:line="240" w:lineRule="auto"/>
        <w:outlineLvl w:val="1"/>
        <w:rPr>
          <w:rFonts w:ascii="Times New Roman" w:eastAsia="Times New Roman" w:hAnsi="Times New Roman" w:cs="Times New Roman"/>
          <w:bCs/>
          <w:kern w:val="36"/>
          <w:sz w:val="28"/>
          <w:szCs w:val="28"/>
          <w:lang w:eastAsia="ru-RU"/>
        </w:rPr>
      </w:pPr>
    </w:p>
    <w:p w14:paraId="33E6606C" w14:textId="77777777" w:rsidR="009E5703" w:rsidRDefault="009E5703" w:rsidP="00362014">
      <w:pPr>
        <w:spacing w:after="0" w:line="240" w:lineRule="auto"/>
        <w:jc w:val="center"/>
        <w:outlineLvl w:val="1"/>
        <w:rPr>
          <w:rFonts w:ascii="Times New Roman" w:eastAsia="Times New Roman" w:hAnsi="Times New Roman" w:cs="Times New Roman"/>
          <w:bCs/>
          <w:kern w:val="36"/>
          <w:sz w:val="28"/>
          <w:szCs w:val="28"/>
          <w:lang w:eastAsia="ru-RU"/>
        </w:rPr>
      </w:pPr>
    </w:p>
    <w:p w14:paraId="2D4ECBBE" w14:textId="47693202" w:rsidR="00362014" w:rsidRDefault="009E5703" w:rsidP="00362014">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Cs/>
          <w:kern w:val="36"/>
          <w:sz w:val="28"/>
          <w:szCs w:val="28"/>
          <w:lang w:eastAsia="ru-RU"/>
        </w:rPr>
        <w:t>Январь 2022 г.</w:t>
      </w:r>
    </w:p>
    <w:p w14:paraId="42EAF970"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lastRenderedPageBreak/>
        <w:t xml:space="preserve">Семья оказывает решающее влияние на формирование личности и психическое развитие ребенка. Общаясь с мамой и папой, братьями и сестрами, ребенок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определяют маршрут движения ребенка к его жизненным целям. </w:t>
      </w:r>
    </w:p>
    <w:p w14:paraId="4B70071E"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Дошкольное детство – период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представляют собой «задел» на будущее, такие как самооценка и др. </w:t>
      </w:r>
    </w:p>
    <w:p w14:paraId="23CDE40A"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На данной возрастной ступени ребенок приобретает не только общие для всех детей черты личности, но и свои индивидуальные особенности психики и поведения, позволяющие ему быть неповторимой личностью с собственными интересами, стремлениями, способностями. </w:t>
      </w:r>
    </w:p>
    <w:p w14:paraId="2CB21AD1"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Складывающиеся разного рода качественные образования, такие, как личностные свойства, психологические структуры объекта деятельности, общения и познания, интенсивный процесс социализации естественных форм психики, ее психофизиологических функций, создают реальные предпосылки для перехода к школьному периоду жизни. Взрослые во многом определяют своеобразие и сложность психического развития дошкольника, формируя его, как личность и психологическую готовность к дальнейшей жизни. </w:t>
      </w:r>
    </w:p>
    <w:p w14:paraId="47BB8CD5"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Существует ряд факторов, которые влияют на стиль семейного воспитания: особенности личности родителей и форм их поведения; психолого-педагогическая компетентность родителей и уровень их образования; </w:t>
      </w:r>
      <w:r w:rsidRPr="00362014">
        <w:rPr>
          <w:rFonts w:ascii="Times New Roman" w:eastAsia="Times New Roman" w:hAnsi="Times New Roman" w:cs="Times New Roman"/>
          <w:sz w:val="28"/>
          <w:szCs w:val="28"/>
          <w:lang w:eastAsia="ru-RU"/>
        </w:rPr>
        <w:lastRenderedPageBreak/>
        <w:t xml:space="preserve">эмоционально-нравственная атмосфера в семье; диапазон средств воспитательного воздействия (от наказа до поощрений); степень включенности ребенка в жизнедеятельность семьи; учет актуальных потребностей ребенка и степень их удовлетворения. </w:t>
      </w:r>
    </w:p>
    <w:p w14:paraId="0116971B"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Вопросы влияния характера взаимодействия взрослого с ребенком на формирование самооценки дошкольника широко обсуждаются в отечественной литературе. К настоящему времени сформировалось убеждение, что стиль детско-родительских отношений в семье является одним из основных факторов, формирующих самооценку ребенка и особенности его поведения. Наиболее характерно и наглядно стиль детско-родительских отношений проявляется при воспитании ребенка. </w:t>
      </w:r>
    </w:p>
    <w:p w14:paraId="5AAFA479"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w:t>
      </w:r>
      <w:r w:rsidRPr="00362014">
        <w:rPr>
          <w:rFonts w:ascii="Times New Roman" w:eastAsia="Times New Roman" w:hAnsi="Times New Roman" w:cs="Times New Roman"/>
          <w:b/>
          <w:bCs/>
          <w:sz w:val="28"/>
          <w:szCs w:val="28"/>
          <w:lang w:eastAsia="ru-RU"/>
        </w:rPr>
        <w:t xml:space="preserve">диктат, опека, </w:t>
      </w:r>
      <w:r>
        <w:rPr>
          <w:rFonts w:ascii="Times New Roman" w:eastAsia="Times New Roman" w:hAnsi="Times New Roman" w:cs="Times New Roman"/>
          <w:b/>
          <w:bCs/>
          <w:sz w:val="28"/>
          <w:szCs w:val="28"/>
          <w:lang w:eastAsia="ru-RU"/>
        </w:rPr>
        <w:t>«</w:t>
      </w:r>
      <w:r w:rsidRPr="00362014">
        <w:rPr>
          <w:rFonts w:ascii="Times New Roman" w:eastAsia="Times New Roman" w:hAnsi="Times New Roman" w:cs="Times New Roman"/>
          <w:b/>
          <w:bCs/>
          <w:sz w:val="28"/>
          <w:szCs w:val="28"/>
          <w:lang w:eastAsia="ru-RU"/>
        </w:rPr>
        <w:t>невмешательство</w:t>
      </w:r>
      <w:r>
        <w:rPr>
          <w:rFonts w:ascii="Times New Roman" w:eastAsia="Times New Roman" w:hAnsi="Times New Roman" w:cs="Times New Roman"/>
          <w:b/>
          <w:bCs/>
          <w:sz w:val="28"/>
          <w:szCs w:val="28"/>
          <w:lang w:eastAsia="ru-RU"/>
        </w:rPr>
        <w:t>»</w:t>
      </w:r>
      <w:r w:rsidRPr="00362014">
        <w:rPr>
          <w:rFonts w:ascii="Times New Roman" w:eastAsia="Times New Roman" w:hAnsi="Times New Roman" w:cs="Times New Roman"/>
          <w:b/>
          <w:bCs/>
          <w:sz w:val="28"/>
          <w:szCs w:val="28"/>
          <w:lang w:eastAsia="ru-RU"/>
        </w:rPr>
        <w:t xml:space="preserve"> и сотрудничество</w:t>
      </w:r>
      <w:r w:rsidRPr="00362014">
        <w:rPr>
          <w:rFonts w:ascii="Times New Roman" w:eastAsia="Times New Roman" w:hAnsi="Times New Roman" w:cs="Times New Roman"/>
          <w:sz w:val="28"/>
          <w:szCs w:val="28"/>
          <w:lang w:eastAsia="ru-RU"/>
        </w:rPr>
        <w:t>.</w:t>
      </w:r>
      <w:r w:rsidRPr="00362014">
        <w:rPr>
          <w:rFonts w:ascii="Times New Roman" w:eastAsia="Times New Roman" w:hAnsi="Times New Roman" w:cs="Times New Roman"/>
          <w:b/>
          <w:bCs/>
          <w:sz w:val="28"/>
          <w:szCs w:val="28"/>
          <w:lang w:eastAsia="ru-RU"/>
        </w:rPr>
        <w:t xml:space="preserve"> </w:t>
      </w:r>
      <w:r w:rsidRPr="00362014">
        <w:rPr>
          <w:rFonts w:ascii="Times New Roman" w:eastAsia="Times New Roman" w:hAnsi="Times New Roman" w:cs="Times New Roman"/>
          <w:b/>
          <w:bCs/>
          <w:sz w:val="28"/>
          <w:szCs w:val="28"/>
          <w:u w:val="single"/>
          <w:lang w:eastAsia="ru-RU"/>
        </w:rPr>
        <w:t>Диктат</w:t>
      </w:r>
      <w:r w:rsidRPr="00362014">
        <w:rPr>
          <w:rFonts w:ascii="Times New Roman" w:eastAsia="Times New Roman" w:hAnsi="Times New Roman" w:cs="Times New Roman"/>
          <w:sz w:val="28"/>
          <w:szCs w:val="28"/>
          <w:u w:val="single"/>
          <w:lang w:eastAsia="ru-RU"/>
        </w:rPr>
        <w:t xml:space="preserve"> </w:t>
      </w:r>
      <w:r w:rsidRPr="00362014">
        <w:rPr>
          <w:rFonts w:ascii="Times New Roman" w:eastAsia="Times New Roman" w:hAnsi="Times New Roman" w:cs="Times New Roman"/>
          <w:sz w:val="28"/>
          <w:szCs w:val="28"/>
          <w:lang w:eastAsia="ru-RU"/>
        </w:rPr>
        <w:t>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w:t>
      </w:r>
    </w:p>
    <w:p w14:paraId="1F45A29B"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w:t>
      </w:r>
      <w:r w:rsidRPr="00362014">
        <w:rPr>
          <w:rFonts w:ascii="Times New Roman" w:eastAsia="Times New Roman" w:hAnsi="Times New Roman" w:cs="Times New Roman"/>
          <w:sz w:val="28"/>
          <w:szCs w:val="28"/>
          <w:lang w:eastAsia="ru-RU"/>
        </w:rPr>
        <w:lastRenderedPageBreak/>
        <w:t>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14:paraId="4D7BE1C9"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b/>
          <w:bCs/>
          <w:sz w:val="28"/>
          <w:szCs w:val="28"/>
          <w:u w:val="single"/>
          <w:lang w:eastAsia="ru-RU"/>
        </w:rPr>
        <w:t>Опека в семье</w:t>
      </w:r>
      <w:r w:rsidRPr="00362014">
        <w:rPr>
          <w:rFonts w:ascii="Times New Roman" w:eastAsia="Times New Roman" w:hAnsi="Times New Roman" w:cs="Times New Roman"/>
          <w:sz w:val="28"/>
          <w:szCs w:val="28"/>
          <w:lang w:eastAsia="ru-RU"/>
        </w:rPr>
        <w:t xml:space="preserve">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подростков дает наибольшее число срывов в переходном возрасте. Как раз эти дети, которым</w:t>
      </w:r>
      <w:r>
        <w:rPr>
          <w:rFonts w:ascii="Times New Roman" w:eastAsia="Times New Roman" w:hAnsi="Times New Roman" w:cs="Times New Roman"/>
          <w:sz w:val="28"/>
          <w:szCs w:val="28"/>
          <w:lang w:eastAsia="ru-RU"/>
        </w:rPr>
        <w:t xml:space="preserve">, </w:t>
      </w:r>
      <w:r w:rsidRPr="00362014">
        <w:rPr>
          <w:rFonts w:ascii="Times New Roman" w:eastAsia="Times New Roman" w:hAnsi="Times New Roman" w:cs="Times New Roman"/>
          <w:sz w:val="28"/>
          <w:szCs w:val="28"/>
          <w:lang w:eastAsia="ru-RU"/>
        </w:rPr>
        <w:t>казалось</w:t>
      </w:r>
      <w:r>
        <w:rPr>
          <w:rFonts w:ascii="Times New Roman" w:eastAsia="Times New Roman" w:hAnsi="Times New Roman" w:cs="Times New Roman"/>
          <w:sz w:val="28"/>
          <w:szCs w:val="28"/>
          <w:lang w:eastAsia="ru-RU"/>
        </w:rPr>
        <w:t xml:space="preserve"> </w:t>
      </w:r>
      <w:r w:rsidRPr="00362014">
        <w:rPr>
          <w:rFonts w:ascii="Times New Roman" w:eastAsia="Times New Roman" w:hAnsi="Times New Roman" w:cs="Times New Roman"/>
          <w:sz w:val="28"/>
          <w:szCs w:val="28"/>
          <w:lang w:eastAsia="ru-RU"/>
        </w:rPr>
        <w:t>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14:paraId="2491AED1"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Pr>
          <w:rFonts w:ascii="Times New Roman" w:eastAsia="Times New Roman" w:hAnsi="Times New Roman" w:cs="Times New Roman"/>
          <w:b/>
          <w:bCs/>
          <w:sz w:val="28"/>
          <w:szCs w:val="28"/>
          <w:u w:val="single"/>
          <w:lang w:eastAsia="ru-RU"/>
        </w:rPr>
        <w:t>«</w:t>
      </w:r>
      <w:r w:rsidRPr="00362014">
        <w:rPr>
          <w:rFonts w:ascii="Times New Roman" w:eastAsia="Times New Roman" w:hAnsi="Times New Roman" w:cs="Times New Roman"/>
          <w:b/>
          <w:bCs/>
          <w:sz w:val="28"/>
          <w:szCs w:val="28"/>
          <w:u w:val="single"/>
          <w:lang w:eastAsia="ru-RU"/>
        </w:rPr>
        <w:t>невмешательства</w:t>
      </w:r>
      <w:r>
        <w:rPr>
          <w:rFonts w:ascii="Times New Roman" w:eastAsia="Times New Roman" w:hAnsi="Times New Roman" w:cs="Times New Roman"/>
          <w:b/>
          <w:bCs/>
          <w:sz w:val="28"/>
          <w:szCs w:val="28"/>
          <w:u w:val="single"/>
          <w:lang w:eastAsia="ru-RU"/>
        </w:rPr>
        <w:t>»</w:t>
      </w:r>
      <w:r w:rsidRPr="00362014">
        <w:rPr>
          <w:rFonts w:ascii="Times New Roman" w:eastAsia="Times New Roman" w:hAnsi="Times New Roman" w:cs="Times New Roman"/>
          <w:b/>
          <w:bCs/>
          <w:sz w:val="28"/>
          <w:szCs w:val="28"/>
          <w:lang w:eastAsia="ru-RU"/>
        </w:rPr>
        <w:t>.</w:t>
      </w:r>
      <w:r w:rsidRPr="00362014">
        <w:rPr>
          <w:rFonts w:ascii="Times New Roman" w:eastAsia="Times New Roman" w:hAnsi="Times New Roman" w:cs="Times New Roman"/>
          <w:sz w:val="28"/>
          <w:szCs w:val="28"/>
          <w:lang w:eastAsia="ru-RU"/>
        </w:rPr>
        <w:t xml:space="preserve">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14:paraId="03EC56C1"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b/>
          <w:bCs/>
          <w:sz w:val="28"/>
          <w:szCs w:val="28"/>
          <w:u w:val="single"/>
          <w:lang w:eastAsia="ru-RU"/>
        </w:rPr>
        <w:t>Сотрудничество</w:t>
      </w:r>
      <w:r w:rsidRPr="00362014">
        <w:rPr>
          <w:rFonts w:ascii="Times New Roman" w:eastAsia="Times New Roman" w:hAnsi="Times New Roman" w:cs="Times New Roman"/>
          <w:sz w:val="28"/>
          <w:szCs w:val="28"/>
          <w:lang w:eastAsia="ru-RU"/>
        </w:rPr>
        <w:t xml:space="preserve"> как тип взаимоотношений в семье предполагает </w:t>
      </w:r>
      <w:proofErr w:type="spellStart"/>
      <w:r w:rsidRPr="00362014">
        <w:rPr>
          <w:rFonts w:ascii="Times New Roman" w:eastAsia="Times New Roman" w:hAnsi="Times New Roman" w:cs="Times New Roman"/>
          <w:sz w:val="28"/>
          <w:szCs w:val="28"/>
          <w:lang w:eastAsia="ru-RU"/>
        </w:rPr>
        <w:t>опосредствованность</w:t>
      </w:r>
      <w:proofErr w:type="spellEnd"/>
      <w:r w:rsidRPr="00362014">
        <w:rPr>
          <w:rFonts w:ascii="Times New Roman" w:eastAsia="Times New Roman" w:hAnsi="Times New Roman" w:cs="Times New Roman"/>
          <w:sz w:val="28"/>
          <w:szCs w:val="28"/>
          <w:lang w:eastAsia="ru-RU"/>
        </w:rPr>
        <w:t xml:space="preserve"> межличностных отношений в семье общими целями и задачами совместной деятельности, ее организацией и высокими нравственными </w:t>
      </w:r>
      <w:r w:rsidRPr="00362014">
        <w:rPr>
          <w:rFonts w:ascii="Times New Roman" w:eastAsia="Times New Roman" w:hAnsi="Times New Roman" w:cs="Times New Roman"/>
          <w:sz w:val="28"/>
          <w:szCs w:val="28"/>
          <w:lang w:eastAsia="ru-RU"/>
        </w:rPr>
        <w:lastRenderedPageBreak/>
        <w:t>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14:paraId="1CC8E0E3"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14:paraId="616835D6"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От условий воспитания в семье зависит адекватное и неадекватное поведение ребенка.</w:t>
      </w:r>
    </w:p>
    <w:p w14:paraId="75E6369E"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14:paraId="1BCA5079"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14:paraId="3B7DFC36"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Адекватное представление – здесь нужна гибкая система наказания и похвалы. Исключается восхищение</w:t>
      </w:r>
      <w:r>
        <w:rPr>
          <w:rFonts w:ascii="Times New Roman" w:eastAsia="Times New Roman" w:hAnsi="Times New Roman" w:cs="Times New Roman"/>
          <w:sz w:val="28"/>
          <w:szCs w:val="28"/>
          <w:lang w:eastAsia="ru-RU"/>
        </w:rPr>
        <w:t>,</w:t>
      </w:r>
      <w:r w:rsidRPr="00362014">
        <w:rPr>
          <w:rFonts w:ascii="Times New Roman" w:eastAsia="Times New Roman" w:hAnsi="Times New Roman" w:cs="Times New Roman"/>
          <w:sz w:val="28"/>
          <w:szCs w:val="28"/>
          <w:lang w:eastAsia="ru-RU"/>
        </w:rPr>
        <w:t xml:space="preserve"> и похвала при нем. Редко дарятся подарки за поступки. Не используются крайние жесткие наказания.</w:t>
      </w:r>
    </w:p>
    <w:p w14:paraId="6B417DAE"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lastRenderedPageBreak/>
        <w:t xml:space="preserve">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Изменения в развитии самооценки дошкольника в значительной степени связаны с развитием познавательной и мотивационной сфер ребенка, его деятельности, возрастания к концу дошкольного возраста интереса к внутреннему миру людей. </w:t>
      </w:r>
    </w:p>
    <w:p w14:paraId="4A7F62CA"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Таким образом, 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 </w:t>
      </w:r>
    </w:p>
    <w:p w14:paraId="13FDAC7D" w14:textId="77777777" w:rsidR="00362014" w:rsidRPr="007634B5" w:rsidRDefault="00362014" w:rsidP="007634B5">
      <w:pPr>
        <w:spacing w:after="0" w:line="360" w:lineRule="auto"/>
        <w:ind w:firstLine="708"/>
        <w:jc w:val="both"/>
        <w:rPr>
          <w:rFonts w:ascii="Times New Roman" w:eastAsia="Times New Roman" w:hAnsi="Times New Roman" w:cs="Times New Roman"/>
          <w:b/>
          <w:sz w:val="28"/>
          <w:szCs w:val="28"/>
          <w:lang w:eastAsia="ru-RU"/>
        </w:rPr>
      </w:pPr>
      <w:r w:rsidRPr="00362014">
        <w:rPr>
          <w:rFonts w:ascii="Times New Roman" w:eastAsia="Times New Roman" w:hAnsi="Times New Roman" w:cs="Times New Roman"/>
          <w:b/>
          <w:sz w:val="28"/>
          <w:szCs w:val="28"/>
          <w:lang w:eastAsia="ru-RU"/>
        </w:rPr>
        <w:t>Рассмотрим влияние семьи на ребенка.</w:t>
      </w:r>
    </w:p>
    <w:p w14:paraId="05CEE75E"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ребенка в новых или в </w:t>
      </w:r>
      <w:proofErr w:type="spellStart"/>
      <w:r w:rsidRPr="00362014">
        <w:rPr>
          <w:rFonts w:ascii="Times New Roman" w:eastAsia="Times New Roman" w:hAnsi="Times New Roman" w:cs="Times New Roman"/>
          <w:sz w:val="28"/>
          <w:szCs w:val="28"/>
          <w:lang w:eastAsia="ru-RU"/>
        </w:rPr>
        <w:t>стрессогенных</w:t>
      </w:r>
      <w:proofErr w:type="spellEnd"/>
      <w:r w:rsidRPr="00362014">
        <w:rPr>
          <w:rFonts w:ascii="Times New Roman" w:eastAsia="Times New Roman" w:hAnsi="Times New Roman" w:cs="Times New Roman"/>
          <w:sz w:val="28"/>
          <w:szCs w:val="28"/>
          <w:lang w:eastAsia="ru-RU"/>
        </w:rPr>
        <w:t xml:space="preserve"> ситуациях. Так, семья обеспечивает базисное чувство безопасности, гарантируя безопасность ребенка при взаимодействии с внешним миром, освоении новых способов его исследования и реагирования. Кроме того, близкие являются для ребенка источником утешения в минуты отчаяния и волнений.</w:t>
      </w:r>
    </w:p>
    <w:p w14:paraId="6D8EBE36"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2. 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сознательная попытка вести себя так же, как ведут себя другие, отчасти это неосознанная имитация, являющаяся одним из аспектов идентификации с другим. </w:t>
      </w:r>
    </w:p>
    <w:p w14:paraId="18241F3F"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lastRenderedPageBreak/>
        <w:t>Похоже, что аналогичные влияния испытывают и межличностные отношения. В этой связи важно отметить, что дети учатся у родителей определенным способам поведения, не только усваивая непосредственно сообщаемые им правила (готовые рецепты), но и благодаря наблюдению существующих во взаимоотношениях родителей моделей (примера). Наиболее вероятно, что в тех случаях, когда рецепт и пример совпадают, ребенок будет вести себя так же, как и родители.</w:t>
      </w:r>
    </w:p>
    <w:p w14:paraId="3CCF70A7"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3. Семья играет большое значение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14:paraId="7D219C6B"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14:paraId="0D7AA857"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 </w:t>
      </w:r>
    </w:p>
    <w:p w14:paraId="3598C1A3" w14:textId="77777777" w:rsidR="00362014" w:rsidRPr="00362014" w:rsidRDefault="00362014" w:rsidP="007634B5">
      <w:pPr>
        <w:spacing w:after="0" w:line="360" w:lineRule="auto"/>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У родителей ребенок учится тому, что ему следует делать, как вести себя.</w:t>
      </w:r>
    </w:p>
    <w:p w14:paraId="40494E40"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5. 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для общения предоставлены ему в семье; развитие также зависит от четкости и ясности общения в семье.</w:t>
      </w:r>
    </w:p>
    <w:p w14:paraId="574BC464" w14:textId="77777777" w:rsidR="00362014" w:rsidRPr="00362014" w:rsidRDefault="00362014" w:rsidP="007634B5">
      <w:pPr>
        <w:spacing w:after="0" w:line="360" w:lineRule="auto"/>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w:t>
      </w:r>
    </w:p>
    <w:p w14:paraId="10BA13B0" w14:textId="77777777"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lastRenderedPageBreak/>
        <w:t>Семья для ребенка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w:t>
      </w:r>
    </w:p>
    <w:p w14:paraId="4D91F4DE" w14:textId="77777777" w:rsidR="00F83699" w:rsidRPr="00362014" w:rsidRDefault="00F83699" w:rsidP="007634B5">
      <w:pPr>
        <w:spacing w:after="0" w:line="360" w:lineRule="auto"/>
        <w:jc w:val="both"/>
        <w:rPr>
          <w:sz w:val="28"/>
          <w:szCs w:val="28"/>
        </w:rPr>
      </w:pPr>
    </w:p>
    <w:sectPr w:rsidR="00F83699" w:rsidRPr="00362014" w:rsidSect="0036201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14"/>
    <w:rsid w:val="00362014"/>
    <w:rsid w:val="006B4F0E"/>
    <w:rsid w:val="007634B5"/>
    <w:rsid w:val="007C4038"/>
    <w:rsid w:val="00894FF5"/>
    <w:rsid w:val="009E5703"/>
    <w:rsid w:val="00F8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D032"/>
  <w15:chartTrackingRefBased/>
  <w15:docId w15:val="{CBEFE236-F49E-4597-ABDB-A6BA67FC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0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2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7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Имангулов</dc:creator>
  <cp:keywords/>
  <dc:description/>
  <cp:lastModifiedBy>Margare</cp:lastModifiedBy>
  <cp:revision>5</cp:revision>
  <cp:lastPrinted>2019-02-07T14:53:00Z</cp:lastPrinted>
  <dcterms:created xsi:type="dcterms:W3CDTF">2019-02-07T14:49:00Z</dcterms:created>
  <dcterms:modified xsi:type="dcterms:W3CDTF">2022-01-31T12:01:00Z</dcterms:modified>
</cp:coreProperties>
</file>