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9D783C" w:rsidRDefault="009D783C" w:rsidP="009D783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КОНСУЛЬТАЦИЯ ДЛЯ РОДИТЕЛЕЙ </w:t>
      </w:r>
      <w:r w:rsidRPr="009D783C">
        <w:rPr>
          <w:rFonts w:ascii="Bookman Old Style" w:hAnsi="Bookman Old Style"/>
          <w:b/>
          <w:sz w:val="24"/>
          <w:szCs w:val="24"/>
        </w:rPr>
        <w:t>«ИГРЫ С ДЕТЬМИ В ЛЕТНИЙ ПЕРИОД»</w:t>
      </w:r>
    </w:p>
    <w:p w:rsidR="009D783C" w:rsidRDefault="009D783C" w:rsidP="009D783C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9D783C" w:rsidRPr="009D783C" w:rsidRDefault="009D783C" w:rsidP="009D783C">
      <w:pPr>
        <w:spacing w:after="0"/>
        <w:jc w:val="right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9D783C">
        <w:rPr>
          <w:rFonts w:ascii="Bookman Old Style" w:hAnsi="Bookman Old Style"/>
          <w:sz w:val="24"/>
          <w:szCs w:val="24"/>
        </w:rPr>
        <w:t>Подготовила: Кутепова Н.В.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Летнее время – самое благоприятное для укрепления здоровья детей. Они особенно подвижны и жизнерадостны. Весь день они проводят на воздухе. Красота природы, тепло, чистый воздух, разнообразная пища – всё это оказывает благотворное влияние на детский организм. Купание, езда на велосипедах, игры с мячом, прыгалками занимают весь день, что приносит большую пользу здоровью ребёнка. Развивается вестибулярный аппарат, укрепляются мышцы. Развивается сила, равновесие, ловкость, выносливость, смелость. Создаётся бодрое, жизнерадостное настроение.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 xml:space="preserve">А чтобы отдых принес только удовольствие вам и вашему ребенку постарайтесь соблюдать некоторые </w:t>
      </w:r>
      <w:r w:rsidRPr="009D783C">
        <w:rPr>
          <w:rFonts w:ascii="Bookman Old Style" w:hAnsi="Bookman Old Style"/>
          <w:b/>
          <w:sz w:val="24"/>
          <w:szCs w:val="24"/>
        </w:rPr>
        <w:t>правила:</w:t>
      </w:r>
    </w:p>
    <w:p w:rsidR="009D783C" w:rsidRPr="009D783C" w:rsidRDefault="009D783C" w:rsidP="009D783C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D783C">
        <w:rPr>
          <w:rFonts w:ascii="Bookman Old Style" w:hAnsi="Bookman Old Style"/>
          <w:sz w:val="24"/>
          <w:szCs w:val="24"/>
        </w:rPr>
        <w:t>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9D783C" w:rsidRDefault="009D783C" w:rsidP="009D783C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D783C">
        <w:rPr>
          <w:rFonts w:ascii="Bookman Old Style" w:hAnsi="Bookman Old Style"/>
          <w:sz w:val="24"/>
          <w:szCs w:val="24"/>
        </w:rPr>
        <w:t>Следует помнить, что выезжая за город, или путешествую по миру, следует обсуждать с ребенком полученные впечатления.</w:t>
      </w:r>
    </w:p>
    <w:p w:rsidR="009D783C" w:rsidRDefault="009D783C" w:rsidP="009D783C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D783C">
        <w:rPr>
          <w:rFonts w:ascii="Bookman Old Style" w:hAnsi="Bookman Old Style"/>
          <w:sz w:val="24"/>
          <w:szCs w:val="24"/>
        </w:rPr>
        <w:t>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9D783C" w:rsidRDefault="009D783C" w:rsidP="009D783C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D783C">
        <w:rPr>
          <w:rFonts w:ascii="Bookman Old Style" w:hAnsi="Bookman Old Style"/>
          <w:sz w:val="24"/>
          <w:szCs w:val="24"/>
        </w:rPr>
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9D783C" w:rsidRDefault="009D783C" w:rsidP="009D783C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D783C">
        <w:rPr>
          <w:rFonts w:ascii="Bookman Old Style" w:hAnsi="Bookman Old Style"/>
          <w:sz w:val="24"/>
          <w:szCs w:val="24"/>
        </w:rPr>
        <w:t>Выбирайте только те виды отдыха, которые устроят вас и вашего ребенка.</w:t>
      </w:r>
    </w:p>
    <w:p w:rsidR="009D783C" w:rsidRPr="009D783C" w:rsidRDefault="009D783C" w:rsidP="009D783C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D783C">
        <w:rPr>
          <w:rFonts w:ascii="Bookman Old Style" w:hAnsi="Bookman Old Style"/>
          <w:sz w:val="24"/>
          <w:szCs w:val="24"/>
        </w:rPr>
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b/>
          <w:sz w:val="24"/>
          <w:szCs w:val="24"/>
        </w:rPr>
        <w:t>Игры с родителями</w:t>
      </w:r>
      <w:r w:rsidRPr="009D783C">
        <w:rPr>
          <w:rFonts w:ascii="Bookman Old Style" w:hAnsi="Bookman Old Style"/>
          <w:sz w:val="24"/>
          <w:szCs w:val="24"/>
        </w:rPr>
        <w:t xml:space="preserve">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</w:t>
      </w:r>
      <w:r w:rsidRPr="009D783C">
        <w:rPr>
          <w:rFonts w:ascii="Bookman Old Style" w:hAnsi="Bookman Old Style"/>
          <w:sz w:val="24"/>
          <w:szCs w:val="24"/>
        </w:rPr>
        <w:t xml:space="preserve"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</w:t>
      </w:r>
      <w:r w:rsidR="008C0CA1">
        <w:rPr>
          <w:rFonts w:ascii="Bookman Old Style" w:hAnsi="Bookman Old Style"/>
          <w:sz w:val="24"/>
          <w:szCs w:val="24"/>
        </w:rPr>
        <w:t>детьми во время летнего отдыха.</w:t>
      </w:r>
    </w:p>
    <w:p w:rsidR="008C0CA1" w:rsidRPr="009D783C" w:rsidRDefault="008C0CA1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D783C">
        <w:rPr>
          <w:rFonts w:ascii="Bookman Old Style" w:hAnsi="Bookman Old Style"/>
          <w:b/>
          <w:sz w:val="24"/>
          <w:szCs w:val="24"/>
        </w:rPr>
        <w:t>ИГРЫ С МЯЧОМ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Проще простого прихватить с собой на прогулку любой мячик. А там уже импровизировать под настроение. Самая популярная игра с мячом – это футбол. Причем ворота можно сделать символические, из камней, палочек, или в качестве ворот использовать деревья. А на ворота поставить папу или маму.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В принципе, подойдет любая игра, где мячик нужно ловить. Если есть хотя бы три игрока, то можно стать в круг и перебрасывать мячик по кругу. Если кто-то роняет мяч, он выбывает из игры - выходит из круга. Выигрывает тот, кто остался последним. Кстати, такая простая игра хорошо тренирует координацию движений и ловкость.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D783C">
        <w:rPr>
          <w:rFonts w:ascii="Bookman Old Style" w:hAnsi="Bookman Old Style"/>
          <w:b/>
          <w:sz w:val="24"/>
          <w:szCs w:val="24"/>
        </w:rPr>
        <w:t>«НАЗОВИ ЖИВОТНОЕ»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D783C">
        <w:rPr>
          <w:rFonts w:ascii="Bookman Old Style" w:hAnsi="Bookman Old Style"/>
          <w:b/>
          <w:sz w:val="24"/>
          <w:szCs w:val="24"/>
        </w:rPr>
        <w:t>«СЪЕДОБНОЕ – НЕСЪЕДОБНОЕ»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9D783C">
        <w:rPr>
          <w:rFonts w:ascii="Bookman Old Style" w:hAnsi="Bookman Old Style"/>
          <w:sz w:val="24"/>
          <w:szCs w:val="24"/>
        </w:rPr>
        <w:t>Самый</w:t>
      </w:r>
      <w:proofErr w:type="gramEnd"/>
      <w:r w:rsidRPr="009D783C">
        <w:rPr>
          <w:rFonts w:ascii="Bookman Old Style" w:hAnsi="Bookman Old Style"/>
          <w:sz w:val="24"/>
          <w:szCs w:val="24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 xml:space="preserve">Познакомьте детей с </w:t>
      </w:r>
      <w:r w:rsidRPr="009D783C">
        <w:rPr>
          <w:rFonts w:ascii="Bookman Old Style" w:hAnsi="Bookman Old Style"/>
          <w:b/>
          <w:sz w:val="24"/>
          <w:szCs w:val="24"/>
        </w:rPr>
        <w:t>русскими народными играми: «Горелки», «Чехарда».</w:t>
      </w:r>
      <w:r w:rsidRPr="009D783C">
        <w:rPr>
          <w:rFonts w:ascii="Bookman Old Style" w:hAnsi="Bookman Old Style"/>
          <w:sz w:val="24"/>
          <w:szCs w:val="24"/>
        </w:rPr>
        <w:t xml:space="preserve"> Вспомните игры,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9D783C">
        <w:rPr>
          <w:rFonts w:ascii="Bookman Old Style" w:hAnsi="Bookman Old Style"/>
          <w:sz w:val="24"/>
          <w:szCs w:val="24"/>
        </w:rPr>
        <w:t xml:space="preserve">в которые играли сами в детстве: </w:t>
      </w:r>
      <w:r w:rsidRPr="009D783C">
        <w:rPr>
          <w:rFonts w:ascii="Bookman Old Style" w:hAnsi="Bookman Old Style"/>
          <w:b/>
          <w:sz w:val="24"/>
          <w:szCs w:val="24"/>
        </w:rPr>
        <w:t>«Садовник», «Краски», «Бабушка, нитки запутались», «Жмурки».</w:t>
      </w:r>
      <w:r w:rsidRPr="009D783C">
        <w:rPr>
          <w:rFonts w:ascii="Bookman Old Style" w:hAnsi="Bookman Old Style"/>
          <w:sz w:val="24"/>
          <w:szCs w:val="24"/>
        </w:rPr>
        <w:t xml:space="preserve"> Ваш ребенок будет в восторге, а вы </w:t>
      </w:r>
      <w:r w:rsidRPr="009D783C">
        <w:rPr>
          <w:rFonts w:ascii="Bookman Old Style" w:hAnsi="Bookman Old Style"/>
          <w:sz w:val="24"/>
          <w:szCs w:val="24"/>
        </w:rPr>
        <w:lastRenderedPageBreak/>
        <w:t>снова окажитесь в детстве. Отличное настроение обеспечено и вам, и вашему ребенку.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Можно поиграть и в такие игры, которые развивают мыслительную деятельность ребёнка, тренируют концентрацию внимания.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 xml:space="preserve">Например, </w:t>
      </w:r>
      <w:r w:rsidRPr="009D783C">
        <w:rPr>
          <w:rFonts w:ascii="Bookman Old Style" w:hAnsi="Bookman Old Style"/>
          <w:b/>
          <w:sz w:val="24"/>
          <w:szCs w:val="24"/>
        </w:rPr>
        <w:t>игра «Наоборот».</w:t>
      </w:r>
      <w:r w:rsidRPr="009D783C">
        <w:rPr>
          <w:rFonts w:ascii="Bookman Old Style" w:hAnsi="Bookman Old Style"/>
          <w:sz w:val="24"/>
          <w:szCs w:val="24"/>
        </w:rPr>
        <w:t xml:space="preserve"> Дети становятся в круг.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9D783C">
        <w:rPr>
          <w:rFonts w:ascii="Bookman Old Style" w:hAnsi="Bookman Old Style"/>
          <w:sz w:val="24"/>
          <w:szCs w:val="24"/>
        </w:rPr>
        <w:t>Водящий бросает кому-либо мяч и говорит: «Светло», поймавший должен сказать слово наоборот, т. е. противоположное по смыслу.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9D783C">
        <w:rPr>
          <w:rFonts w:ascii="Bookman Old Style" w:hAnsi="Bookman Old Style"/>
          <w:sz w:val="24"/>
          <w:szCs w:val="24"/>
        </w:rPr>
        <w:t>Игрок отвечает: «Темно» и возвращает мяч ведущему, тот продолжает игру (широкий - узкий, горячий - холодный и т. д.)</w:t>
      </w:r>
      <w:proofErr w:type="gramStart"/>
      <w:r w:rsidRPr="009D783C">
        <w:rPr>
          <w:rFonts w:ascii="Bookman Old Style" w:hAnsi="Bookman Old Style"/>
          <w:sz w:val="24"/>
          <w:szCs w:val="24"/>
        </w:rPr>
        <w:t>.М</w:t>
      </w:r>
      <w:proofErr w:type="gramEnd"/>
      <w:r w:rsidRPr="009D783C">
        <w:rPr>
          <w:rFonts w:ascii="Bookman Old Style" w:hAnsi="Bookman Old Style"/>
          <w:sz w:val="24"/>
          <w:szCs w:val="24"/>
        </w:rPr>
        <w:t>ожно произносить разные части речи: и существительные, и глаголы, и прилагательные. Игрок, не ответивший или замешкавшийся более</w:t>
      </w:r>
      <w:proofErr w:type="gramStart"/>
      <w:r w:rsidRPr="009D783C">
        <w:rPr>
          <w:rFonts w:ascii="Bookman Old Style" w:hAnsi="Bookman Old Style"/>
          <w:sz w:val="24"/>
          <w:szCs w:val="24"/>
        </w:rPr>
        <w:t>,</w:t>
      </w:r>
      <w:proofErr w:type="gramEnd"/>
      <w:r w:rsidRPr="009D783C">
        <w:rPr>
          <w:rFonts w:ascii="Bookman Old Style" w:hAnsi="Bookman Old Style"/>
          <w:sz w:val="24"/>
          <w:szCs w:val="24"/>
        </w:rPr>
        <w:t xml:space="preserve"> чем на 10 секунд, выходит из игры. Игра «Успей занять своё место». Дети образуют круг, а водящий рассчитывает их по порядку номеров. Водящий становится в центре круга. Ведущий громко называет два каких-нибудь номера. Названные номера должны поменяться местами. Задача водящего — опередить одного из них и занять его место. </w:t>
      </w:r>
      <w:proofErr w:type="gramStart"/>
      <w:r w:rsidRPr="009D783C">
        <w:rPr>
          <w:rFonts w:ascii="Bookman Old Style" w:hAnsi="Bookman Old Style"/>
          <w:sz w:val="24"/>
          <w:szCs w:val="24"/>
        </w:rPr>
        <w:t>Оставшийся</w:t>
      </w:r>
      <w:proofErr w:type="gramEnd"/>
      <w:r w:rsidRPr="009D783C">
        <w:rPr>
          <w:rFonts w:ascii="Bookman Old Style" w:hAnsi="Bookman Old Style"/>
          <w:sz w:val="24"/>
          <w:szCs w:val="24"/>
        </w:rPr>
        <w:t xml:space="preserve"> без места, идёт на место водящего. Номера, которые были присвоены игрокам в начале игры, не должны меняться, даже когда тот или иной из них становится временно водящим.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D783C">
        <w:rPr>
          <w:rFonts w:ascii="Bookman Old Style" w:hAnsi="Bookman Old Style"/>
          <w:b/>
          <w:sz w:val="24"/>
          <w:szCs w:val="24"/>
        </w:rPr>
        <w:t>РИСОВАНИЕ МЕЛКАМИ.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Намного интереснее рисовать с детьми на улице. Возьмите с собой набор цветных мелков, и смело разрисовываете асфальт. Причем рисовать можно не только человечков, картинки, но и изучать буквы, цифры и т. д. С детьми постарше можно поиграть в классики и другие аналогичные игры.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D783C">
        <w:rPr>
          <w:rFonts w:ascii="Bookman Old Style" w:hAnsi="Bookman Old Style"/>
          <w:b/>
          <w:sz w:val="24"/>
          <w:szCs w:val="24"/>
        </w:rPr>
        <w:t>НАДУВАНИЕ МЫЛЬНЫХ ПУЗЫРЕЙ.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Такая игра будет, не только полезна, но и доставит массу удовольствия! Главное набраться терпения и научить ребенка надувать мыльные пузырьки. Летние игры для детей с помощью мыльных пузырей станут не только радужными, но и веселым развлеченьем в виде догонялок за пузырями. Надувая пузыри, малыши тренируют легкие. Кроме того, дуть в одну сторону не такое уж легкое задание! Дуть мыльные пузыри можно не только через палочку, но и через соломинку, и чем больше отверстие, тем больше получатся пузыри.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D783C">
        <w:rPr>
          <w:rFonts w:ascii="Bookman Old Style" w:hAnsi="Bookman Old Style"/>
          <w:b/>
          <w:sz w:val="24"/>
          <w:szCs w:val="24"/>
        </w:rPr>
        <w:t>ИГРЫ С ОБРУЧЕМ И СКАКАЛКОЙ.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Улучшить физическую подготовку ребенка можно также при помощи обруча и скакалки. Так как малыши не могут использовать эти снаряды по прямому назначению, то вначале можно предложить, например, небольшой обруч в качестве руля, либо поставить обручи ребром, чтобы ребенок прополз по тоннелю.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D783C">
        <w:rPr>
          <w:rFonts w:ascii="Bookman Old Style" w:hAnsi="Bookman Old Style"/>
          <w:b/>
          <w:sz w:val="24"/>
          <w:szCs w:val="24"/>
        </w:rPr>
        <w:t>САМЫЕ ПОПУЛЯРНЫЕ ИГРЫ ЛЕТОМ СВЯЗАНЫ С ВОДОЙ И В ВОДЕ.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Играть с водичкой нравится всем детям. Ребенок может переливать воду с одной емкости в другую, но гораздо интересней будет носить на пляже ведерко воды и поливать загорающего папу. А потом можно пособирать ракушки и камешки под водой. Ну и плаванье никто не отменял! Главное, запастись кругами и нарукавниками.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</w:t>
      </w:r>
      <w:r w:rsidRPr="009D783C">
        <w:rPr>
          <w:rFonts w:ascii="Bookman Old Style" w:hAnsi="Bookman Old Style"/>
          <w:sz w:val="24"/>
          <w:szCs w:val="24"/>
        </w:rPr>
        <w:t>Но и с минимальным количеством воды можно организовать эстафету водоносов. Для этой игры потребуются две табуретки, на одной из которых ставиться емкость с водой, а на другой пустой аналогичный сосуд. Задача детей перенести воду из одного сосуда в другой посредством других предметов. Воду можно носить формочками, половниками, тарелками. Побеждает та команда, которая расплещет наименьшее количество воды. Усложнить игру, развивающую точность и координацию движений,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9D783C">
        <w:rPr>
          <w:rFonts w:ascii="Bookman Old Style" w:hAnsi="Bookman Old Style"/>
          <w:sz w:val="24"/>
          <w:szCs w:val="24"/>
        </w:rPr>
        <w:t>можно посредством установления конкретного способа переноски воды: в одной руке, на плоском блюдце.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D783C">
        <w:rPr>
          <w:rFonts w:ascii="Bookman Old Style" w:hAnsi="Bookman Old Style"/>
          <w:b/>
          <w:sz w:val="24"/>
          <w:szCs w:val="24"/>
        </w:rPr>
        <w:t>ИГРА С КАМЕШКАМИ.</w:t>
      </w:r>
    </w:p>
    <w:p w:rsidR="009D783C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Детки очень любят собирать камни. Наберите камней разного цвета и размера в ведро, высыпьте их в миску с водичкой и помойте. Когда вы помыли камешки, можно начинать с ними играть. Можно класть камни в ведро и переносить их в какое-то место, можно делать это с помощью лопатки или чашечки. Можно обложить камешками цветочную клумбу, или дерево. Можно нарисовать на земле палочкой какую-то фигуру, и по контуру выкладывать ее камнями.</w:t>
      </w:r>
    </w:p>
    <w:p w:rsidR="005D7EE5" w:rsidRPr="009D783C" w:rsidRDefault="009D783C" w:rsidP="009D783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9D783C">
        <w:rPr>
          <w:rFonts w:ascii="Bookman Old Style" w:hAnsi="Bookman Old Style"/>
          <w:sz w:val="24"/>
          <w:szCs w:val="24"/>
        </w:rPr>
        <w:t>Новые яркие впечатления обогащают содержание детских игр. Обилие разнообразного природного материала способствует развитию творческого замысла в игре. Некоторые игры появляются неожиданно, как отклик на яркие новые впечатления. Это помогает взрослым узнать своего ребёнка, даёт большие возможности для индивидуального подхода к детям, для выявления интересов, склонностей ребёнка. Используйте благоприятные летние дни!</w:t>
      </w:r>
    </w:p>
    <w:sectPr w:rsidR="005D7EE5" w:rsidRPr="009D783C" w:rsidSect="008C0CA1">
      <w:pgSz w:w="11906" w:h="16838"/>
      <w:pgMar w:top="851" w:right="851" w:bottom="851" w:left="851" w:header="709" w:footer="709" w:gutter="0"/>
      <w:pgBorders w:offsetFrom="page">
        <w:top w:val="thinThickSmallGap" w:sz="24" w:space="24" w:color="4F6228" w:themeColor="accent3" w:themeShade="80"/>
        <w:left w:val="thinThickSmallGap" w:sz="24" w:space="24" w:color="4F6228" w:themeColor="accent3" w:themeShade="80"/>
        <w:bottom w:val="thickThinSmallGap" w:sz="24" w:space="24" w:color="4F6228" w:themeColor="accent3" w:themeShade="80"/>
        <w:right w:val="thickThin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27B61"/>
    <w:multiLevelType w:val="hybridMultilevel"/>
    <w:tmpl w:val="19E25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3C"/>
    <w:rsid w:val="005D7EE5"/>
    <w:rsid w:val="008C0CA1"/>
    <w:rsid w:val="009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8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7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8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7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2021-11-30T19:04:00Z</dcterms:created>
  <dcterms:modified xsi:type="dcterms:W3CDTF">2021-11-30T19:16:00Z</dcterms:modified>
</cp:coreProperties>
</file>