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A5" w:rsidRDefault="00D1376C" w:rsidP="00D137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D1376C" w:rsidRDefault="00D1376C" w:rsidP="00D137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D1376C" w:rsidRDefault="00D1376C" w:rsidP="00D137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(МДОУ «Сказка»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Николаевска)</w:t>
      </w:r>
    </w:p>
    <w:p w:rsidR="00D1376C" w:rsidRDefault="00D1376C" w:rsidP="00D137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55D69" w:rsidRDefault="00C55D69" w:rsidP="00C55D69">
      <w:pPr>
        <w:pStyle w:val="a8"/>
        <w:jc w:val="center"/>
      </w:pPr>
    </w:p>
    <w:tbl>
      <w:tblPr>
        <w:tblW w:w="0" w:type="auto"/>
        <w:tblLook w:val="04A0"/>
      </w:tblPr>
      <w:tblGrid>
        <w:gridCol w:w="5495"/>
        <w:gridCol w:w="4076"/>
      </w:tblGrid>
      <w:tr w:rsidR="00C55D69" w:rsidTr="00F000B6">
        <w:tc>
          <w:tcPr>
            <w:tcW w:w="5495" w:type="dxa"/>
          </w:tcPr>
          <w:p w:rsidR="00C55D69" w:rsidRDefault="00C55D69" w:rsidP="00F00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C55D69" w:rsidRDefault="00C55D69" w:rsidP="00F00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педсовета</w:t>
            </w:r>
          </w:p>
          <w:p w:rsidR="00C55D69" w:rsidRDefault="0065653C" w:rsidP="00F00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="00C55D6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="00C55D69">
              <w:rPr>
                <w:rFonts w:ascii="Times New Roman" w:hAnsi="Times New Roman"/>
                <w:sz w:val="24"/>
                <w:szCs w:val="24"/>
              </w:rPr>
              <w:t>2021г.  № 3</w:t>
            </w:r>
          </w:p>
          <w:p w:rsidR="00C55D69" w:rsidRDefault="00C55D69" w:rsidP="00F00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55D69" w:rsidRDefault="00C55D69" w:rsidP="00F00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55D69" w:rsidRDefault="00C55D69" w:rsidP="00F00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C55D69" w:rsidRDefault="00C55D69" w:rsidP="00F00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55D69" w:rsidRDefault="00C55D69" w:rsidP="00F00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заведующего</w:t>
            </w:r>
          </w:p>
          <w:p w:rsidR="00C55D69" w:rsidRDefault="0065653C" w:rsidP="00F00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</w:t>
            </w:r>
            <w:r w:rsidR="00C55D69" w:rsidRPr="0065653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5D69" w:rsidRPr="0065653C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55D69" w:rsidRPr="0065653C">
              <w:rPr>
                <w:rFonts w:ascii="Times New Roman" w:hAnsi="Times New Roman"/>
                <w:sz w:val="24"/>
                <w:szCs w:val="24"/>
              </w:rPr>
              <w:t xml:space="preserve">г. 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55D69" w:rsidRPr="0065653C">
              <w:rPr>
                <w:rFonts w:ascii="Times New Roman" w:hAnsi="Times New Roman"/>
                <w:sz w:val="24"/>
                <w:szCs w:val="24"/>
              </w:rPr>
              <w:t xml:space="preserve"> о/</w:t>
            </w:r>
            <w:proofErr w:type="spellStart"/>
            <w:r w:rsidR="00C55D69" w:rsidRPr="0065653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  <w:p w:rsidR="00C55D69" w:rsidRDefault="00C55D69" w:rsidP="00F000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76C" w:rsidRDefault="00D1376C" w:rsidP="00D137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1376C" w:rsidRDefault="00D1376C" w:rsidP="00D137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1376C" w:rsidRDefault="00D1376C" w:rsidP="00D137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1376C" w:rsidRDefault="00D1376C" w:rsidP="00D137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1376C" w:rsidRPr="00770110" w:rsidRDefault="00D1376C" w:rsidP="00D1376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1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1376C" w:rsidRPr="00770110" w:rsidRDefault="00D1376C" w:rsidP="00D1376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110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Pr="00770110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770110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770110" w:rsidRDefault="00672B79" w:rsidP="00D137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70110">
        <w:rPr>
          <w:rFonts w:ascii="Times New Roman" w:hAnsi="Times New Roman" w:cs="Times New Roman"/>
          <w:sz w:val="24"/>
          <w:szCs w:val="24"/>
        </w:rPr>
        <w:t xml:space="preserve">муниципального дошкольного образовательного учреждения </w:t>
      </w:r>
    </w:p>
    <w:p w:rsidR="00672B79" w:rsidRPr="00770110" w:rsidRDefault="00672B79" w:rsidP="00D137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70110">
        <w:rPr>
          <w:rFonts w:ascii="Times New Roman" w:hAnsi="Times New Roman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672B79" w:rsidRDefault="00672B79" w:rsidP="00D1376C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</w:p>
    <w:p w:rsidR="00C55D69" w:rsidRDefault="00C55D69" w:rsidP="00D1376C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</w:p>
    <w:p w:rsidR="00592FA5" w:rsidRPr="00D91466" w:rsidRDefault="00C81D3C" w:rsidP="0095724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46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81D3C" w:rsidRPr="00D91466" w:rsidRDefault="00C81D3C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1.1. </w:t>
      </w:r>
      <w:r w:rsidRPr="00D91466">
        <w:rPr>
          <w:rFonts w:ascii="Times New Roman" w:hAnsi="Times New Roman" w:cs="Times New Roman"/>
          <w:sz w:val="24"/>
          <w:szCs w:val="24"/>
        </w:rPr>
        <w:t>Основываясь на принципах единоначалия и коллегиальности управления образовательной организацией, а также в соответствии с Уставом дошкольн</w:t>
      </w:r>
      <w:r w:rsidR="00110BEA" w:rsidRPr="00D91466">
        <w:rPr>
          <w:rFonts w:ascii="Times New Roman" w:hAnsi="Times New Roman" w:cs="Times New Roman"/>
          <w:sz w:val="24"/>
          <w:szCs w:val="24"/>
        </w:rPr>
        <w:t>ого образовательного учреждения (далее ДОУ</w:t>
      </w:r>
      <w:r w:rsidRPr="00D91466">
        <w:rPr>
          <w:rFonts w:ascii="Times New Roman" w:hAnsi="Times New Roman" w:cs="Times New Roman"/>
          <w:sz w:val="24"/>
          <w:szCs w:val="24"/>
        </w:rPr>
        <w:t>) в целях осуществления контроля</w:t>
      </w:r>
      <w:r w:rsidR="0020456A" w:rsidRPr="00D91466">
        <w:rPr>
          <w:rFonts w:ascii="Times New Roman" w:hAnsi="Times New Roman" w:cs="Times New Roman"/>
          <w:sz w:val="24"/>
          <w:szCs w:val="24"/>
        </w:rPr>
        <w:t xml:space="preserve"> организации питания детей, кач</w:t>
      </w:r>
      <w:r w:rsidRPr="00D91466">
        <w:rPr>
          <w:rFonts w:ascii="Times New Roman" w:hAnsi="Times New Roman" w:cs="Times New Roman"/>
          <w:sz w:val="24"/>
          <w:szCs w:val="24"/>
        </w:rPr>
        <w:t>ества поставляемых продуктов и соблюд</w:t>
      </w:r>
      <w:r w:rsidR="0020456A" w:rsidRPr="00D91466">
        <w:rPr>
          <w:rFonts w:ascii="Times New Roman" w:hAnsi="Times New Roman" w:cs="Times New Roman"/>
          <w:sz w:val="24"/>
          <w:szCs w:val="24"/>
        </w:rPr>
        <w:t>ения санитарно-гигиенич</w:t>
      </w:r>
      <w:r w:rsidRPr="00D91466">
        <w:rPr>
          <w:rFonts w:ascii="Times New Roman" w:hAnsi="Times New Roman" w:cs="Times New Roman"/>
          <w:sz w:val="24"/>
          <w:szCs w:val="24"/>
        </w:rPr>
        <w:t>еских требований при приготовлении и раздаче пищи в ДОО создается и действует бракеражная комиссия.</w:t>
      </w:r>
    </w:p>
    <w:p w:rsidR="00415885" w:rsidRPr="00415885" w:rsidRDefault="00415885" w:rsidP="00C81D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76A3" w:rsidRPr="00D91466" w:rsidRDefault="00EA76A3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D91466">
        <w:rPr>
          <w:rFonts w:ascii="Times New Roman" w:hAnsi="Times New Roman" w:cs="Times New Roman"/>
          <w:sz w:val="24"/>
          <w:szCs w:val="24"/>
        </w:rPr>
        <w:t>Бракеражная комиссия – комиссия общественного контроля за организацией и качеством питания, сформированная в дошкольном образовательном учреждении на основании Санитарно-эпидемиологических требований</w:t>
      </w:r>
      <w:r w:rsidR="005C5694" w:rsidRPr="00D91466">
        <w:rPr>
          <w:rFonts w:ascii="Times New Roman" w:hAnsi="Times New Roman" w:cs="Times New Roman"/>
          <w:sz w:val="24"/>
          <w:szCs w:val="24"/>
        </w:rPr>
        <w:t xml:space="preserve"> к устройству, содержанию и организации режима работы в дошкольных организациях (</w:t>
      </w:r>
      <w:r w:rsidR="00D55AD1" w:rsidRPr="00D91466">
        <w:rPr>
          <w:rFonts w:ascii="Times New Roman" w:hAnsi="Times New Roman" w:cs="Times New Roman"/>
          <w:sz w:val="24"/>
          <w:szCs w:val="24"/>
        </w:rPr>
        <w:t>Санитарно</w:t>
      </w:r>
      <w:r w:rsidR="0020456A" w:rsidRPr="00D91466">
        <w:rPr>
          <w:rFonts w:ascii="Times New Roman" w:hAnsi="Times New Roman" w:cs="Times New Roman"/>
          <w:sz w:val="24"/>
          <w:szCs w:val="24"/>
        </w:rPr>
        <w:t xml:space="preserve"> – </w:t>
      </w:r>
      <w:r w:rsidR="00D55AD1" w:rsidRPr="00D91466">
        <w:rPr>
          <w:rFonts w:ascii="Times New Roman" w:hAnsi="Times New Roman" w:cs="Times New Roman"/>
          <w:sz w:val="24"/>
          <w:szCs w:val="24"/>
        </w:rPr>
        <w:t>эпидеми</w:t>
      </w:r>
      <w:r w:rsidR="0020456A" w:rsidRPr="00D91466">
        <w:rPr>
          <w:rFonts w:ascii="Times New Roman" w:hAnsi="Times New Roman" w:cs="Times New Roman"/>
          <w:sz w:val="24"/>
          <w:szCs w:val="24"/>
        </w:rPr>
        <w:t>о</w:t>
      </w:r>
      <w:r w:rsidR="00D55AD1" w:rsidRPr="00D91466">
        <w:rPr>
          <w:rFonts w:ascii="Times New Roman" w:hAnsi="Times New Roman" w:cs="Times New Roman"/>
          <w:sz w:val="24"/>
          <w:szCs w:val="24"/>
        </w:rPr>
        <w:t>логические</w:t>
      </w:r>
      <w:r w:rsidR="0020456A" w:rsidRPr="00D91466">
        <w:rPr>
          <w:rFonts w:ascii="Times New Roman" w:hAnsi="Times New Roman" w:cs="Times New Roman"/>
          <w:sz w:val="24"/>
          <w:szCs w:val="24"/>
        </w:rPr>
        <w:t xml:space="preserve"> правила и нормы </w:t>
      </w:r>
      <w:r w:rsidR="00D55AD1" w:rsidRPr="00D91466">
        <w:rPr>
          <w:rFonts w:ascii="Times New Roman" w:hAnsi="Times New Roman" w:cs="Times New Roman"/>
          <w:sz w:val="24"/>
          <w:szCs w:val="24"/>
        </w:rPr>
        <w:t>СанПин 2.3/2.4.3590-20 Утвержден</w:t>
      </w:r>
      <w:r w:rsidR="0020456A" w:rsidRPr="00D91466">
        <w:rPr>
          <w:rFonts w:ascii="Times New Roman" w:hAnsi="Times New Roman" w:cs="Times New Roman"/>
          <w:sz w:val="24"/>
          <w:szCs w:val="24"/>
        </w:rPr>
        <w:t>ные</w:t>
      </w:r>
      <w:r w:rsidR="00D55AD1" w:rsidRPr="00D91466">
        <w:rPr>
          <w:rFonts w:ascii="Times New Roman" w:hAnsi="Times New Roman" w:cs="Times New Roman"/>
          <w:sz w:val="24"/>
          <w:szCs w:val="24"/>
        </w:rPr>
        <w:t xml:space="preserve">  постановлением Главного государственного врача Российской Федерации от 27.10 2020 г. № 32</w:t>
      </w:r>
      <w:r w:rsidR="0020456A" w:rsidRPr="00D91466">
        <w:rPr>
          <w:rFonts w:ascii="Times New Roman" w:hAnsi="Times New Roman" w:cs="Times New Roman"/>
          <w:sz w:val="24"/>
          <w:szCs w:val="24"/>
        </w:rPr>
        <w:t>, срок действия с 0</w:t>
      </w:r>
      <w:r w:rsidR="00D55AD1" w:rsidRPr="00D91466">
        <w:rPr>
          <w:rFonts w:ascii="Times New Roman" w:hAnsi="Times New Roman" w:cs="Times New Roman"/>
          <w:sz w:val="24"/>
          <w:szCs w:val="24"/>
        </w:rPr>
        <w:t>1.01.2021 до 01.01.2027 г.</w:t>
      </w:r>
      <w:r w:rsidR="005C5694" w:rsidRPr="00D9146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C5694" w:rsidRPr="00D91466" w:rsidRDefault="005C569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ab/>
        <w:t xml:space="preserve">Бракеражная комиссия является общественным органом, который создан с целью оказания практической помощи </w:t>
      </w:r>
      <w:r w:rsidR="00110BEA" w:rsidRPr="00D91466">
        <w:rPr>
          <w:rFonts w:ascii="Times New Roman" w:hAnsi="Times New Roman" w:cs="Times New Roman"/>
          <w:sz w:val="24"/>
          <w:szCs w:val="24"/>
        </w:rPr>
        <w:t>работникам ДОУ</w:t>
      </w:r>
      <w:r w:rsidRPr="00D91466">
        <w:rPr>
          <w:rFonts w:ascii="Times New Roman" w:hAnsi="Times New Roman" w:cs="Times New Roman"/>
          <w:sz w:val="24"/>
          <w:szCs w:val="24"/>
        </w:rPr>
        <w:t xml:space="preserve"> в осуществлении административно-общественного контроля организации и качества питания детей в детском саду.</w:t>
      </w:r>
    </w:p>
    <w:p w:rsidR="00415885" w:rsidRPr="00D91466" w:rsidRDefault="00415885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C5694" w:rsidRPr="00D91466" w:rsidRDefault="005C569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 xml:space="preserve">1.3. Настоящее Положение о бракеражной комиссии принимается общим собранием работников ДОО и вводится в действие на неопределенный срок на основании приказа </w:t>
      </w:r>
      <w:proofErr w:type="gramStart"/>
      <w:r w:rsidRPr="00D91466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D91466">
        <w:rPr>
          <w:rFonts w:ascii="Times New Roman" w:hAnsi="Times New Roman" w:cs="Times New Roman"/>
          <w:sz w:val="24"/>
          <w:szCs w:val="24"/>
        </w:rPr>
        <w:t xml:space="preserve"> детского сада.</w:t>
      </w:r>
    </w:p>
    <w:p w:rsidR="005C5694" w:rsidRPr="00D91466" w:rsidRDefault="005C569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ab/>
        <w:t xml:space="preserve">Изменения и дополнения к Положению оформляются в виде приложений, принятых </w:t>
      </w:r>
      <w:r w:rsidR="00110BEA" w:rsidRPr="00D91466">
        <w:rPr>
          <w:rFonts w:ascii="Times New Roman" w:hAnsi="Times New Roman" w:cs="Times New Roman"/>
          <w:sz w:val="24"/>
          <w:szCs w:val="24"/>
        </w:rPr>
        <w:t>на общем собрании работников ДО</w:t>
      </w:r>
      <w:proofErr w:type="gramStart"/>
      <w:r w:rsidR="00110BEA" w:rsidRPr="00D91466">
        <w:rPr>
          <w:rFonts w:ascii="Times New Roman" w:hAnsi="Times New Roman" w:cs="Times New Roman"/>
          <w:sz w:val="24"/>
          <w:szCs w:val="24"/>
        </w:rPr>
        <w:t>У</w:t>
      </w:r>
      <w:r w:rsidRPr="00D914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91466">
        <w:rPr>
          <w:rFonts w:ascii="Times New Roman" w:hAnsi="Times New Roman" w:cs="Times New Roman"/>
          <w:i/>
          <w:sz w:val="24"/>
          <w:szCs w:val="24"/>
        </w:rPr>
        <w:t>см. приложение 1,2</w:t>
      </w:r>
      <w:r w:rsidRPr="00D91466">
        <w:rPr>
          <w:rFonts w:ascii="Times New Roman" w:hAnsi="Times New Roman" w:cs="Times New Roman"/>
          <w:sz w:val="24"/>
          <w:szCs w:val="24"/>
        </w:rPr>
        <w:t>).</w:t>
      </w:r>
    </w:p>
    <w:p w:rsidR="005C5694" w:rsidRPr="00D91466" w:rsidRDefault="005C569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C5694" w:rsidRPr="00D91466" w:rsidRDefault="005C5694" w:rsidP="00EB3A73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466">
        <w:rPr>
          <w:rFonts w:ascii="Times New Roman" w:hAnsi="Times New Roman" w:cs="Times New Roman"/>
          <w:b/>
          <w:sz w:val="24"/>
          <w:szCs w:val="24"/>
        </w:rPr>
        <w:t xml:space="preserve">Порядок создания </w:t>
      </w:r>
      <w:proofErr w:type="spellStart"/>
      <w:r w:rsidRPr="00D91466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D91466">
        <w:rPr>
          <w:rFonts w:ascii="Times New Roman" w:hAnsi="Times New Roman" w:cs="Times New Roman"/>
          <w:b/>
          <w:sz w:val="24"/>
          <w:szCs w:val="24"/>
        </w:rPr>
        <w:t xml:space="preserve"> комисс</w:t>
      </w:r>
      <w:proofErr w:type="gramStart"/>
      <w:r w:rsidRPr="00D91466">
        <w:rPr>
          <w:rFonts w:ascii="Times New Roman" w:hAnsi="Times New Roman" w:cs="Times New Roman"/>
          <w:b/>
          <w:sz w:val="24"/>
          <w:szCs w:val="24"/>
        </w:rPr>
        <w:t>ии и ее</w:t>
      </w:r>
      <w:proofErr w:type="gramEnd"/>
      <w:r w:rsidRPr="00D91466"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</w:p>
    <w:p w:rsidR="00110BEA" w:rsidRPr="00D91466" w:rsidRDefault="00110BEA" w:rsidP="00D91466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694" w:rsidRPr="00D91466" w:rsidRDefault="00110BEA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2.1. Бракеражная комиссия создается общим собранием работников детского сада. Состав комиссии и сроки ее полномочий утверждаются приказом руководителя учреждения.</w:t>
      </w:r>
    </w:p>
    <w:p w:rsidR="00415885" w:rsidRPr="00D91466" w:rsidRDefault="00415885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10BEA" w:rsidRPr="00D91466" w:rsidRDefault="00110BEA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2.2. Бракеражная комиссия состоит из трех членов ДОУ.</w:t>
      </w:r>
    </w:p>
    <w:p w:rsidR="00110BEA" w:rsidRPr="00D91466" w:rsidRDefault="00614FE2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:rsidR="00614FE2" w:rsidRPr="00D91466" w:rsidRDefault="00614FE2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- заведующий ДОУ (председатель комиссии);</w:t>
      </w:r>
    </w:p>
    <w:p w:rsidR="00614FE2" w:rsidRPr="00D91466" w:rsidRDefault="00614FE2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55D69" w:rsidRPr="00D91466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C55D69" w:rsidRPr="00D91466">
        <w:rPr>
          <w:rFonts w:ascii="Times New Roman" w:hAnsi="Times New Roman" w:cs="Times New Roman"/>
          <w:sz w:val="24"/>
          <w:szCs w:val="24"/>
        </w:rPr>
        <w:t xml:space="preserve"> за организацию питания</w:t>
      </w:r>
      <w:r w:rsidRPr="00D91466">
        <w:rPr>
          <w:rFonts w:ascii="Times New Roman" w:hAnsi="Times New Roman" w:cs="Times New Roman"/>
          <w:sz w:val="24"/>
          <w:szCs w:val="24"/>
        </w:rPr>
        <w:t>;</w:t>
      </w:r>
    </w:p>
    <w:p w:rsidR="00614FE2" w:rsidRPr="00D91466" w:rsidRDefault="00614FE2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55D69" w:rsidRPr="00D91466"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Pr="00D91466">
        <w:rPr>
          <w:rFonts w:ascii="Times New Roman" w:hAnsi="Times New Roman" w:cs="Times New Roman"/>
          <w:sz w:val="24"/>
          <w:szCs w:val="24"/>
        </w:rPr>
        <w:t>.</w:t>
      </w:r>
    </w:p>
    <w:p w:rsidR="00614FE2" w:rsidRPr="00D91466" w:rsidRDefault="00614FE2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В необходимых случаях в состав бракеражной комиссии могут быть включены другие работники ДОУ, приглашенные специалисты.</w:t>
      </w:r>
    </w:p>
    <w:p w:rsidR="00415885" w:rsidRPr="00D91466" w:rsidRDefault="00415885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C5694" w:rsidRPr="00D91466" w:rsidRDefault="00614FE2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 xml:space="preserve">2.3. </w:t>
      </w:r>
      <w:r w:rsidR="00555480" w:rsidRPr="00D91466">
        <w:rPr>
          <w:rFonts w:ascii="Times New Roman" w:hAnsi="Times New Roman" w:cs="Times New Roman"/>
          <w:sz w:val="24"/>
          <w:szCs w:val="24"/>
        </w:rPr>
        <w:t>Деятельность бракеражной комиссии регламентируется настоящим Положением</w:t>
      </w:r>
      <w:r w:rsidR="00F96914" w:rsidRPr="00D91466">
        <w:rPr>
          <w:rFonts w:ascii="Times New Roman" w:hAnsi="Times New Roman" w:cs="Times New Roman"/>
          <w:sz w:val="24"/>
          <w:szCs w:val="24"/>
        </w:rPr>
        <w:t>, которое утверждается заведующим ДОУ.</w:t>
      </w:r>
    </w:p>
    <w:p w:rsidR="005B4AC1" w:rsidRPr="00D91466" w:rsidRDefault="005B4AC1" w:rsidP="00D91466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6914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i/>
          <w:sz w:val="24"/>
          <w:szCs w:val="24"/>
        </w:rPr>
        <w:t>Основные задачи деятельности комиссии</w:t>
      </w:r>
      <w:r w:rsidRPr="00D91466">
        <w:rPr>
          <w:rFonts w:ascii="Times New Roman" w:hAnsi="Times New Roman" w:cs="Times New Roman"/>
          <w:sz w:val="24"/>
          <w:szCs w:val="24"/>
        </w:rPr>
        <w:t>:</w:t>
      </w:r>
    </w:p>
    <w:p w:rsidR="00592FA5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- оценка органолептических свой</w:t>
      </w:r>
      <w:proofErr w:type="gramStart"/>
      <w:r w:rsidRPr="00D91466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D91466">
        <w:rPr>
          <w:rFonts w:ascii="Times New Roman" w:hAnsi="Times New Roman" w:cs="Times New Roman"/>
          <w:sz w:val="24"/>
          <w:szCs w:val="24"/>
        </w:rPr>
        <w:t>иготовления пищи;</w:t>
      </w:r>
    </w:p>
    <w:p w:rsidR="00F96914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14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1466">
        <w:rPr>
          <w:rFonts w:ascii="Times New Roman" w:hAnsi="Times New Roman" w:cs="Times New Roman"/>
          <w:sz w:val="24"/>
          <w:szCs w:val="24"/>
        </w:rPr>
        <w:t xml:space="preserve"> полнотой вложения продуктов в котел;</w:t>
      </w:r>
    </w:p>
    <w:p w:rsidR="00F96914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- предотвращение пищевых отравлений;</w:t>
      </w:r>
    </w:p>
    <w:p w:rsidR="00F96914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>- предотвращение желудочно-кишечных заболеваний;</w:t>
      </w:r>
    </w:p>
    <w:p w:rsidR="00F96914" w:rsidRPr="00D91466" w:rsidRDefault="00F96914" w:rsidP="00D914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14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1466">
        <w:rPr>
          <w:rFonts w:ascii="Times New Roman" w:hAnsi="Times New Roman" w:cs="Times New Roman"/>
          <w:sz w:val="24"/>
          <w:szCs w:val="24"/>
        </w:rPr>
        <w:t xml:space="preserve"> соблюдением технологии приготовления пищи;</w:t>
      </w:r>
    </w:p>
    <w:p w:rsidR="00F96914" w:rsidRPr="00EB3A73" w:rsidRDefault="00F96914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обеспечение санитарии и гигиены на пищеблоке;</w:t>
      </w:r>
    </w:p>
    <w:p w:rsidR="00F96914" w:rsidRPr="00EB3A73" w:rsidRDefault="00F96914" w:rsidP="00EB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B3A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3A73">
        <w:rPr>
          <w:rFonts w:ascii="Times New Roman" w:hAnsi="Times New Roman" w:cs="Times New Roman"/>
          <w:sz w:val="24"/>
          <w:szCs w:val="24"/>
        </w:rPr>
        <w:t xml:space="preserve"> организацией сбалансированного безопасного питания.</w:t>
      </w:r>
    </w:p>
    <w:p w:rsidR="00F96914" w:rsidRDefault="00F96914" w:rsidP="00F96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914" w:rsidRPr="00EB3A73" w:rsidRDefault="00F32263" w:rsidP="0095724D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A73">
        <w:rPr>
          <w:rFonts w:ascii="Times New Roman" w:hAnsi="Times New Roman" w:cs="Times New Roman"/>
          <w:b/>
          <w:sz w:val="24"/>
          <w:szCs w:val="24"/>
        </w:rPr>
        <w:t xml:space="preserve">Права, обязанности, ответственность </w:t>
      </w:r>
      <w:proofErr w:type="spellStart"/>
      <w:r w:rsidRPr="00EB3A73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EB3A7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415885" w:rsidRPr="00EB3A73" w:rsidRDefault="00415885" w:rsidP="00415885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263" w:rsidRPr="00EB3A73" w:rsidRDefault="00EB3A73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="00F32263" w:rsidRPr="00EB3A73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="00F32263" w:rsidRPr="00EB3A73">
        <w:rPr>
          <w:rFonts w:ascii="Times New Roman" w:hAnsi="Times New Roman" w:cs="Times New Roman"/>
          <w:sz w:val="24"/>
          <w:szCs w:val="24"/>
        </w:rPr>
        <w:t xml:space="preserve"> комиссия имеет право:</w:t>
      </w:r>
    </w:p>
    <w:p w:rsidR="00592FA5" w:rsidRPr="00EB3A73" w:rsidRDefault="00F32263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выносить на обсуждение конкретные предложения по организации питания в ДОУ, контролировать выполнение принятых решений;</w:t>
      </w:r>
    </w:p>
    <w:p w:rsidR="00F32263" w:rsidRPr="00EB3A73" w:rsidRDefault="006272C4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давать рекомендации, направленные на улучшение питания в ДОУ;</w:t>
      </w:r>
    </w:p>
    <w:p w:rsidR="006272C4" w:rsidRPr="00EB3A73" w:rsidRDefault="006272C4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ходатайствовать перед администрацией ДОУ о поощрении или наказании работников, связанных с организацией питания в детском саду.</w:t>
      </w:r>
    </w:p>
    <w:p w:rsidR="00415885" w:rsidRPr="00EB3A73" w:rsidRDefault="0041588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272C4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3.2.  Члены бракеражной комиссии: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контролируют соблюдение санитарно-гигиенических норм при транспортировке, доставке и разгрузке продуктов питания;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проверяют складские и другие помещения на пригодность для хранения продуктов питания, а также условия хранения продуктов;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контролируют организацию работы на пищеблоке;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следят за соблюдением правил личной гигиены работниками пищеблока;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осуществляют контроль сроков реализации продуктов питания и качества приготовления пищи;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следят за правильностью составления меню;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присутствуют при закладке основных продуктов, проверяют выход блюд;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осуществляют контроль соответствия пищи физиологическим потребностям воспитанников в основных пищевых веществах;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проводят органолептическую оценку готовой пищи;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проверяют соответствие объемов приготовления питания объему разовых порций и количеству воспитанников;</w:t>
      </w: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проводят просветительскую работу с педагогами и родителями (законными представителями) воспитанников.</w:t>
      </w:r>
    </w:p>
    <w:p w:rsidR="00415885" w:rsidRPr="00EB3A73" w:rsidRDefault="0041588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B0FF6" w:rsidRPr="00EB3A73" w:rsidRDefault="006B0FF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3.3. Бракеражная комиссия несет ответственность:</w:t>
      </w:r>
    </w:p>
    <w:p w:rsidR="00592FA5" w:rsidRPr="00EB3A73" w:rsidRDefault="0041588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за выполнение закрепленных за ней полномочий;</w:t>
      </w:r>
    </w:p>
    <w:p w:rsidR="00415885" w:rsidRPr="00EB3A73" w:rsidRDefault="0041588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- за принятие решений по вопросам, предусмотренным настоящим Положением, и в соответствии с действующим законодательством РФ.</w:t>
      </w:r>
    </w:p>
    <w:p w:rsidR="00415885" w:rsidRPr="00EB3A73" w:rsidRDefault="0041588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ab/>
        <w:t>В случае выявления каких-либо нарушений. Замечаний члены бракеражной комиссии вправе приостановить выдачу готовой пищи до принятия необходимых мер по устранению замечаний.</w:t>
      </w:r>
    </w:p>
    <w:p w:rsidR="000D7460" w:rsidRPr="00EB3A73" w:rsidRDefault="000D7460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D7460" w:rsidRPr="00EB3A73" w:rsidRDefault="000D7460" w:rsidP="0095724D">
      <w:pPr>
        <w:pStyle w:val="10"/>
        <w:keepNext/>
        <w:keepLines/>
        <w:shd w:val="clear" w:color="auto" w:fill="auto"/>
        <w:tabs>
          <w:tab w:val="left" w:pos="649"/>
        </w:tabs>
        <w:spacing w:before="0" w:after="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EB3A73">
        <w:rPr>
          <w:color w:val="000000"/>
          <w:sz w:val="24"/>
          <w:szCs w:val="24"/>
          <w:lang w:eastAsia="ru-RU" w:bidi="ru-RU"/>
        </w:rPr>
        <w:t xml:space="preserve">4. </w:t>
      </w:r>
      <w:bookmarkStart w:id="0" w:name="bookmark0"/>
      <w:bookmarkStart w:id="1" w:name="bookmark1"/>
      <w:r w:rsidRPr="00EB3A73">
        <w:rPr>
          <w:color w:val="000000"/>
          <w:sz w:val="24"/>
          <w:szCs w:val="24"/>
          <w:lang w:eastAsia="ru-RU" w:bidi="ru-RU"/>
        </w:rPr>
        <w:t>Содержание и формы работы комиссии</w:t>
      </w:r>
      <w:bookmarkEnd w:id="0"/>
      <w:bookmarkEnd w:id="1"/>
    </w:p>
    <w:p w:rsidR="000D7460" w:rsidRPr="000D7460" w:rsidRDefault="000D7460" w:rsidP="000D7460">
      <w:pPr>
        <w:pStyle w:val="10"/>
        <w:keepNext/>
        <w:keepLines/>
        <w:shd w:val="clear" w:color="auto" w:fill="auto"/>
        <w:tabs>
          <w:tab w:val="left" w:pos="649"/>
        </w:tabs>
        <w:spacing w:before="0" w:after="0" w:line="240" w:lineRule="auto"/>
        <w:ind w:firstLine="0"/>
        <w:jc w:val="both"/>
        <w:rPr>
          <w:sz w:val="16"/>
          <w:szCs w:val="16"/>
        </w:rPr>
      </w:pPr>
    </w:p>
    <w:p w:rsidR="000D7460" w:rsidRPr="00EB3A73" w:rsidRDefault="000D7460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4.1. Комиссия ежедневно приходит на снятие бракеражной пробы за 30 минут до начала раздачи готовой пищи.</w:t>
      </w:r>
    </w:p>
    <w:p w:rsidR="000D7460" w:rsidRPr="00EB3A73" w:rsidRDefault="000D7460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Предварительно комиссия должна ознакомиться с меню-требова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>нием: в нем должны быть проставлены дата,</w:t>
      </w:r>
      <w:r w:rsidR="00C55D69"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 количество детей, 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t>полное наименование блюда, выход порций, количество наименований выданных продуктов. Меню должно быть утв</w:t>
      </w:r>
      <w:r w:rsidR="00C55D69" w:rsidRPr="00EB3A73">
        <w:rPr>
          <w:rFonts w:ascii="Times New Roman" w:hAnsi="Times New Roman" w:cs="Times New Roman"/>
          <w:sz w:val="24"/>
          <w:szCs w:val="24"/>
          <w:lang w:bidi="ru-RU"/>
        </w:rPr>
        <w:t>ерждено заведующим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4.2. </w:t>
      </w:r>
      <w:r w:rsidR="000D7460" w:rsidRPr="00EB3A73">
        <w:rPr>
          <w:rFonts w:ascii="Times New Roman" w:hAnsi="Times New Roman" w:cs="Times New Roman"/>
          <w:sz w:val="24"/>
          <w:szCs w:val="24"/>
          <w:lang w:bidi="ru-RU"/>
        </w:rPr>
        <w:t>Бракеражную пробу берут из общего котла, предварительно перемета</w:t>
      </w:r>
      <w:r w:rsidR="000D7460" w:rsidRPr="00EB3A73">
        <w:rPr>
          <w:rFonts w:ascii="Times New Roman" w:hAnsi="Times New Roman" w:cs="Times New Roman"/>
          <w:sz w:val="24"/>
          <w:szCs w:val="24"/>
        </w:rPr>
        <w:t>в тщательно пищу в кот</w:t>
      </w:r>
      <w:r w:rsidR="000D7460" w:rsidRPr="00EB3A73">
        <w:rPr>
          <w:rFonts w:ascii="Times New Roman" w:hAnsi="Times New Roman" w:cs="Times New Roman"/>
          <w:sz w:val="24"/>
          <w:szCs w:val="24"/>
          <w:lang w:bidi="ru-RU"/>
        </w:rPr>
        <w:t>ле. Бракераж начинают с блюд, имеющих слабовыраженный запах и вкус (супы и т.п.), а затем дегу</w:t>
      </w:r>
      <w:r w:rsidR="000D7460"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>стируют блюда, вкус и запах которых выражены отчетливее, сладкие блюда дегустируются в последнюю очередь.</w:t>
      </w:r>
    </w:p>
    <w:p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4.3. Результаты бракеражной пробы заносятся в Журнал бракеража готовой продукции. Журнал должен быть прошнурован, пронумеро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ван и скреплен</w:t>
      </w:r>
      <w:r w:rsidR="00C55D69" w:rsidRPr="00EB3A73">
        <w:rPr>
          <w:rFonts w:ascii="Times New Roman" w:hAnsi="Times New Roman" w:cs="Times New Roman"/>
          <w:sz w:val="24"/>
          <w:szCs w:val="24"/>
        </w:rPr>
        <w:t xml:space="preserve"> печатью, храниться у ответственного за организацию питания</w:t>
      </w:r>
      <w:r w:rsidRPr="00EB3A73">
        <w:rPr>
          <w:rFonts w:ascii="Times New Roman" w:hAnsi="Times New Roman" w:cs="Times New Roman"/>
          <w:sz w:val="24"/>
          <w:szCs w:val="24"/>
        </w:rPr>
        <w:t>.</w:t>
      </w:r>
    </w:p>
    <w:p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4.4. Журнал может вестись в электронном виде, распечатываться, подшиваться в папку, по окончании каждого месяца листы прошну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ровываются, пронумеровываются и скрепляются печатью.</w:t>
      </w:r>
    </w:p>
    <w:p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B3A73">
        <w:rPr>
          <w:rFonts w:ascii="Times New Roman" w:hAnsi="Times New Roman" w:cs="Times New Roman"/>
          <w:sz w:val="24"/>
          <w:szCs w:val="24"/>
        </w:rPr>
        <w:t>Заседания бракеражной комиссии оформляются протоколами и скрепляются подписью заведующего и печатью ДОУ. В протоколе фиксируются обсуждающиеся вопросы, предложения и замечания по организации питания в детском саду.</w:t>
      </w:r>
    </w:p>
    <w:p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Нумерация протоколов ведется с начала учебного года.</w:t>
      </w:r>
    </w:p>
    <w:p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4.5. Органолептическая оценка дается каждому блюду отдельно (температура, внешний вид, запах, вкус, готовность и доброкаче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ственность).</w:t>
      </w:r>
    </w:p>
    <w:p w:rsidR="00EA4EC1" w:rsidRPr="00EB3A73" w:rsidRDefault="00C7022C" w:rsidP="00EB3A73">
      <w:pPr>
        <w:pStyle w:val="a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B3A73">
        <w:rPr>
          <w:rFonts w:ascii="Times New Roman" w:hAnsi="Times New Roman" w:cs="Times New Roman"/>
          <w:sz w:val="24"/>
          <w:szCs w:val="24"/>
        </w:rPr>
        <w:t xml:space="preserve"> После проведения оценки блюд в журнале бракеража готовой продукции делаются отметки: в разделе «Результат органолептической оценки» - вкусовые качества соответствуют (не соответствуют норме); в разделе «Разрешается к реализации блюд» - разрешено (не разрешено).</w:t>
      </w:r>
    </w:p>
    <w:p w:rsidR="00D91466" w:rsidRPr="00EB3A73" w:rsidRDefault="00D9146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 xml:space="preserve">Если </w:t>
      </w:r>
      <w:r w:rsidR="00EA4EC1" w:rsidRPr="00EB3A73">
        <w:rPr>
          <w:rFonts w:ascii="Times New Roman" w:hAnsi="Times New Roman" w:cs="Times New Roman"/>
          <w:sz w:val="24"/>
          <w:szCs w:val="24"/>
        </w:rPr>
        <w:t xml:space="preserve"> блюдо не допускается к раздаче, и комиссия ставит свои подписи напротив выставленной оценки под записью «</w:t>
      </w:r>
      <w:r w:rsidRPr="00EB3A73">
        <w:rPr>
          <w:rFonts w:ascii="Times New Roman" w:hAnsi="Times New Roman" w:cs="Times New Roman"/>
          <w:sz w:val="24"/>
          <w:szCs w:val="24"/>
        </w:rPr>
        <w:t>не разрешено</w:t>
      </w:r>
      <w:r w:rsidR="00EA4EC1" w:rsidRPr="00EB3A73">
        <w:rPr>
          <w:rFonts w:ascii="Times New Roman" w:hAnsi="Times New Roman" w:cs="Times New Roman"/>
          <w:sz w:val="24"/>
          <w:szCs w:val="24"/>
        </w:rPr>
        <w:t>»</w:t>
      </w:r>
      <w:r w:rsidRPr="00EB3A73">
        <w:rPr>
          <w:rFonts w:ascii="Times New Roman" w:hAnsi="Times New Roman" w:cs="Times New Roman"/>
          <w:sz w:val="24"/>
          <w:szCs w:val="24"/>
        </w:rPr>
        <w:t xml:space="preserve"> и данная комиссией или другими про</w:t>
      </w:r>
      <w:r w:rsidRPr="00EB3A73">
        <w:rPr>
          <w:rFonts w:ascii="Times New Roman" w:hAnsi="Times New Roman" w:cs="Times New Roman"/>
          <w:sz w:val="24"/>
          <w:szCs w:val="24"/>
        </w:rPr>
        <w:softHyphen/>
        <w:t xml:space="preserve">веряющими лицами оценка, обсуждается на совещании при заведующем. </w:t>
      </w:r>
    </w:p>
    <w:p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Блюдо не может быть выдано без снятия пробы.</w:t>
      </w:r>
      <w:r w:rsidR="00D91466" w:rsidRPr="00EB3A73">
        <w:rPr>
          <w:rFonts w:ascii="Times New Roman" w:hAnsi="Times New Roman" w:cs="Times New Roman"/>
          <w:sz w:val="24"/>
          <w:szCs w:val="24"/>
        </w:rPr>
        <w:t xml:space="preserve"> </w:t>
      </w:r>
      <w:r w:rsidRPr="00EB3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6DC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4.6. Лица, виновные в неудовлетворительном приготовлении блюд и кулинарных изделий, привлекаются к дисциплинарной, материаль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ной ответственности либо освобождаются от занимаемой должности.</w:t>
      </w:r>
    </w:p>
    <w:p w:rsidR="00EA4EC1" w:rsidRPr="00EB3A73" w:rsidRDefault="004F16DC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 xml:space="preserve">4.7. </w:t>
      </w:r>
      <w:r w:rsidR="00EA4EC1" w:rsidRPr="00EB3A73">
        <w:rPr>
          <w:rFonts w:ascii="Times New Roman" w:hAnsi="Times New Roman" w:cs="Times New Roman"/>
          <w:sz w:val="24"/>
          <w:szCs w:val="24"/>
        </w:rPr>
        <w:t>Комиссия проверяет наличие суточной пробы.</w:t>
      </w:r>
    </w:p>
    <w:p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Комиссия определяет фактический выход одной порции каждого блюда.</w:t>
      </w:r>
    </w:p>
    <w:p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 xml:space="preserve">Фактический объем первых блюд устанавливают путем деления емкости кастрюли или котла на количество выписанных порций. Для вычисления фактической массы одной </w:t>
      </w:r>
      <w:r w:rsidR="00C7022C" w:rsidRPr="00EB3A73">
        <w:rPr>
          <w:rFonts w:ascii="Times New Roman" w:hAnsi="Times New Roman" w:cs="Times New Roman"/>
          <w:sz w:val="24"/>
          <w:szCs w:val="24"/>
        </w:rPr>
        <w:t xml:space="preserve">порции каш, гарниров, салатов </w:t>
      </w:r>
      <w:r w:rsidRPr="00EB3A73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B3A73">
        <w:rPr>
          <w:rFonts w:ascii="Times New Roman" w:hAnsi="Times New Roman" w:cs="Times New Roman"/>
          <w:sz w:val="24"/>
          <w:szCs w:val="24"/>
        </w:rPr>
        <w:t>взвешивают всю кастрюлю или котел, содержащий готовое блюдо, и после вычета массы тары делят на количество выписанных порций. Если объемы готового блюда слишком большие, допускается проверка вычисления фактической массы одной порции каш, гарниров, салатов и т.п. по тому же механизму при раздаче в групповую посуду.</w:t>
      </w:r>
    </w:p>
    <w:p w:rsidR="00EA4EC1" w:rsidRPr="00EB3A73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Проверку порционных вторых блюд (котлеты, тефтели и т.п.) про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изводят путем взвешивания пяти порций в отдельности с установле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нием равномерности распределения средней массы порции, а также установления массы 10 порций (изде</w:t>
      </w:r>
      <w:r w:rsidR="00C7022C" w:rsidRPr="00EB3A73">
        <w:rPr>
          <w:rFonts w:ascii="Times New Roman" w:hAnsi="Times New Roman" w:cs="Times New Roman"/>
          <w:sz w:val="24"/>
          <w:szCs w:val="24"/>
        </w:rPr>
        <w:t>лий), которая не должна б</w:t>
      </w:r>
      <w:r w:rsidRPr="00EB3A73">
        <w:rPr>
          <w:rFonts w:ascii="Times New Roman" w:hAnsi="Times New Roman" w:cs="Times New Roman"/>
          <w:sz w:val="24"/>
          <w:szCs w:val="24"/>
        </w:rPr>
        <w:t>ыть меньше должной (допускаются отклонения +3% от нормы выхода).</w:t>
      </w:r>
    </w:p>
    <w:p w:rsidR="00EA4EC1" w:rsidRDefault="00EA4EC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4.8. Для проведения браке</w:t>
      </w:r>
      <w:r w:rsidR="00C7022C" w:rsidRPr="00EB3A73">
        <w:rPr>
          <w:rFonts w:ascii="Times New Roman" w:hAnsi="Times New Roman" w:cs="Times New Roman"/>
          <w:sz w:val="24"/>
          <w:szCs w:val="24"/>
        </w:rPr>
        <w:t>ража в пищеблоке необходимо иметь</w:t>
      </w:r>
      <w:r w:rsidRPr="00EB3A73">
        <w:rPr>
          <w:rFonts w:ascii="Times New Roman" w:hAnsi="Times New Roman" w:cs="Times New Roman"/>
          <w:sz w:val="24"/>
          <w:szCs w:val="24"/>
        </w:rPr>
        <w:t>, весы, чайник с кипятком для ополаскивания приборов, две ложки, вилку, нож, тарелку с указанием веса на обратной стороне (вмещаю</w:t>
      </w:r>
      <w:r w:rsidRPr="00EB3A73">
        <w:rPr>
          <w:rFonts w:ascii="Times New Roman" w:hAnsi="Times New Roman" w:cs="Times New Roman"/>
          <w:sz w:val="24"/>
          <w:szCs w:val="24"/>
        </w:rPr>
        <w:softHyphen/>
        <w:t>щую как 1 порцию блюда, так и 10 порций), линейку.</w:t>
      </w:r>
    </w:p>
    <w:p w:rsidR="00EB3A73" w:rsidRPr="00EB3A73" w:rsidRDefault="00EB3A73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A4EC1" w:rsidRPr="00EB3A73" w:rsidRDefault="004F16DC" w:rsidP="0095724D">
      <w:pPr>
        <w:pStyle w:val="11"/>
        <w:shd w:val="clear" w:color="auto" w:fill="auto"/>
        <w:tabs>
          <w:tab w:val="left" w:pos="727"/>
        </w:tabs>
        <w:spacing w:line="254" w:lineRule="auto"/>
        <w:ind w:firstLine="0"/>
        <w:jc w:val="center"/>
        <w:rPr>
          <w:b/>
          <w:sz w:val="24"/>
          <w:szCs w:val="24"/>
        </w:rPr>
      </w:pPr>
      <w:r w:rsidRPr="00EB3A73">
        <w:rPr>
          <w:b/>
          <w:sz w:val="24"/>
          <w:szCs w:val="24"/>
        </w:rPr>
        <w:t>5. Оценка качества питания в ДОО</w:t>
      </w:r>
    </w:p>
    <w:p w:rsidR="00DD6AC7" w:rsidRPr="005B4AC1" w:rsidRDefault="00DD6AC7" w:rsidP="004F16DC">
      <w:pPr>
        <w:pStyle w:val="11"/>
        <w:shd w:val="clear" w:color="auto" w:fill="auto"/>
        <w:tabs>
          <w:tab w:val="left" w:pos="727"/>
        </w:tabs>
        <w:spacing w:line="254" w:lineRule="auto"/>
        <w:ind w:firstLine="0"/>
        <w:jc w:val="both"/>
        <w:rPr>
          <w:b/>
          <w:sz w:val="16"/>
          <w:szCs w:val="16"/>
        </w:rPr>
      </w:pPr>
    </w:p>
    <w:p w:rsidR="00687B9B" w:rsidRPr="00EB3A73" w:rsidRDefault="00687B9B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5.1. Методика органолептической оценки пищи</w:t>
      </w:r>
    </w:p>
    <w:p w:rsidR="00687B9B" w:rsidRPr="00EB3A73" w:rsidRDefault="00687B9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>Органолептическую оценку начинают с внешнего  осмотра образцов пищи. Осмотр лучше проводить при дневном снеге. При осмотре определяют внешний вид пищи, ее цвет.</w:t>
      </w:r>
    </w:p>
    <w:p w:rsidR="00CC2661" w:rsidRPr="00EB3A73" w:rsidRDefault="00687B9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</w:rPr>
        <w:t xml:space="preserve">Определяется запах </w:t>
      </w:r>
      <w:proofErr w:type="gramStart"/>
      <w:r w:rsidRPr="00EB3A73">
        <w:rPr>
          <w:rFonts w:ascii="Times New Roman" w:hAnsi="Times New Roman" w:cs="Times New Roman"/>
          <w:sz w:val="24"/>
          <w:szCs w:val="24"/>
        </w:rPr>
        <w:t>нищи</w:t>
      </w:r>
      <w:proofErr w:type="gramEnd"/>
      <w:r w:rsidRPr="00EB3A73">
        <w:rPr>
          <w:rFonts w:ascii="Times New Roman" w:hAnsi="Times New Roman" w:cs="Times New Roman"/>
          <w:sz w:val="24"/>
          <w:szCs w:val="24"/>
        </w:rPr>
        <w:t xml:space="preserve"> при затаенном дыхании. </w:t>
      </w:r>
      <w:proofErr w:type="gramStart"/>
      <w:r w:rsidRPr="00EB3A73">
        <w:rPr>
          <w:rFonts w:ascii="Times New Roman" w:hAnsi="Times New Roman" w:cs="Times New Roman"/>
          <w:sz w:val="24"/>
          <w:szCs w:val="24"/>
        </w:rPr>
        <w:t>Для обозначе</w:t>
      </w:r>
      <w:r w:rsidRPr="00EB3A73">
        <w:rPr>
          <w:rFonts w:ascii="Times New Roman" w:hAnsi="Times New Roman" w:cs="Times New Roman"/>
          <w:sz w:val="24"/>
          <w:szCs w:val="24"/>
        </w:rPr>
        <w:softHyphen/>
        <w:t xml:space="preserve">ния запаха пользуются эпитетами  «чистый», «свежий», «ароматный», «пряный», «молочнокислый», </w:t>
      </w:r>
      <w:r w:rsidRPr="00EB3A73">
        <w:rPr>
          <w:rFonts w:ascii="Times New Roman" w:hAnsi="Times New Roman" w:cs="Times New Roman"/>
          <w:sz w:val="24"/>
          <w:szCs w:val="24"/>
        </w:rPr>
        <w:lastRenderedPageBreak/>
        <w:t>«гнилостный», «кормовой», «болотный</w:t>
      </w:r>
      <w:r w:rsidR="00C7022C" w:rsidRPr="00EB3A73">
        <w:rPr>
          <w:rFonts w:ascii="Times New Roman" w:hAnsi="Times New Roman" w:cs="Times New Roman"/>
          <w:sz w:val="24"/>
          <w:szCs w:val="24"/>
        </w:rPr>
        <w:t>»</w:t>
      </w:r>
      <w:r w:rsidRPr="00EB3A73">
        <w:rPr>
          <w:rFonts w:ascii="Times New Roman" w:hAnsi="Times New Roman" w:cs="Times New Roman"/>
          <w:sz w:val="24"/>
          <w:szCs w:val="24"/>
        </w:rPr>
        <w:t>, «илистый».</w:t>
      </w:r>
      <w:proofErr w:type="gramEnd"/>
      <w:r w:rsidR="00C7022C" w:rsidRPr="00EB3A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2661"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Специфический запах обозначается «селедочный», «чесночный», «мятный», «ванильный», «нефтепродуктов» и т.д.</w:t>
      </w:r>
      <w:proofErr w:type="gramEnd"/>
    </w:p>
    <w:p w:rsidR="00CC2661" w:rsidRPr="00EB3A73" w:rsidRDefault="00CC266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Вкус пищи, как и запах, следует устанавливать при характерной для нее температуре.</w:t>
      </w:r>
    </w:p>
    <w:p w:rsidR="00687B9B" w:rsidRPr="00EB3A73" w:rsidRDefault="00CC2661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снятии пробы необходимо выполнять некоторые правила пре</w:t>
      </w:r>
      <w:proofErr w:type="gramStart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д-</w:t>
      </w:r>
      <w:proofErr w:type="gramEnd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осторожности: из сырых продуктов пробуются только те, которые при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меняются в сыром виде; вкусовая проба не проводится в случае обнару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A25FCF" w:rsidRPr="00EB3A73" w:rsidRDefault="00A25FCF" w:rsidP="00EB3A73">
      <w:pPr>
        <w:pStyle w:val="a8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3A73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Органолептическая оценка первых блюд</w:t>
      </w:r>
    </w:p>
    <w:p w:rsidR="00A25FCF" w:rsidRPr="00EB3A73" w:rsidRDefault="00A25FCF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органолептического исследования первое блюдо тщательно перемешивается в котле и берется в небольшом количестве на тарелку. Отмечают внешний вид и цвет, по которому можно судить о соблю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A25FCF" w:rsidRPr="00EB3A73" w:rsidRDefault="00A25FCF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оценке внешнего вида супов и борщей проверяют форму на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резки овощей и других компонентов, сохранение ее в процессе варки (не должно быть помятых, утративших форму и сильно разваренных овощей и других продуктов).</w:t>
      </w:r>
    </w:p>
    <w:p w:rsidR="00A25FCF" w:rsidRPr="00EB3A73" w:rsidRDefault="00A25FCF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органолептической оценке обращают внимание на прозрач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ность супов и бульонов, особенно изготавливаемых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пленок.</w:t>
      </w:r>
    </w:p>
    <w:p w:rsidR="00050D66" w:rsidRPr="00EB3A73" w:rsidRDefault="00050D66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 проверке </w:t>
      </w:r>
      <w:proofErr w:type="spellStart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пюреобразных</w:t>
      </w:r>
      <w:proofErr w:type="spellEnd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супов пробу сливают тонкой струй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кой из ложки в тарелку, отмечая густоту, однородность консистенции, наличие непотертых частиц. Суп-пюре должен быть однородным по всей массе, без отслаивания жидкости на его поверхности.</w:t>
      </w:r>
    </w:p>
    <w:p w:rsidR="00050D66" w:rsidRPr="00EB3A73" w:rsidRDefault="00050D66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определении вкуса и запаха отмечают, обладает ли блюдо при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 xml:space="preserve">сущим ему вкусом, нет ли постороннего привкуса и запаха, наличия горечи, несвойственной свежеприготовленному блюду, кислотности, </w:t>
      </w:r>
      <w:proofErr w:type="spellStart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недосоленности</w:t>
      </w:r>
      <w:proofErr w:type="spellEnd"/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пересола. У заправочных и прозрачных супов вначале пробуют жидкую часть, обращая внимание на аромат и вкус. Если пер</w:t>
      </w: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вое блюдо заправляется сметаной, то вначале его пробуют без сметаны.</w:t>
      </w:r>
    </w:p>
    <w:p w:rsidR="004F16DC" w:rsidRPr="00EB3A73" w:rsidRDefault="00050D66" w:rsidP="00EB3A73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3A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 и др.</w:t>
      </w:r>
    </w:p>
    <w:p w:rsidR="00EE44BB" w:rsidRPr="00EB3A73" w:rsidRDefault="00EE44BB" w:rsidP="00EB3A73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bookmark2"/>
      <w:bookmarkStart w:id="3" w:name="bookmark3"/>
      <w:r w:rsidRPr="00EB3A73">
        <w:rPr>
          <w:rFonts w:ascii="Times New Roman" w:hAnsi="Times New Roman" w:cs="Times New Roman"/>
          <w:sz w:val="24"/>
          <w:szCs w:val="24"/>
          <w:lang w:bidi="ru-RU"/>
        </w:rPr>
        <w:t>Органолептическая оценка вторых блюд</w:t>
      </w:r>
      <w:bookmarkEnd w:id="2"/>
      <w:bookmarkEnd w:id="3"/>
    </w:p>
    <w:p w:rsidR="00EE44BB" w:rsidRPr="00EB3A73" w:rsidRDefault="00EE44B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В блюдах, отпускаемых с гарниром и соусом, все составные части оцениваются отдельно. Оценка соусных блюд (гуляш, рагу) дается общая.</w:t>
      </w:r>
    </w:p>
    <w:p w:rsidR="00EE44BB" w:rsidRPr="00EB3A73" w:rsidRDefault="00EE44B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Мясо птицы должно быть мягким, сочным и легко отделяться от костей.</w:t>
      </w:r>
    </w:p>
    <w:p w:rsidR="00EE44BB" w:rsidRPr="00EB3A73" w:rsidRDefault="00EE44B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При наличии крупяных, мучных или овощных гарниров проверяют также ихконсистенцию.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присутствие в ней необрушенных зерен, посторон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них примесей, комков. При оценке консистенции каши ее сравнивают </w:t>
      </w:r>
      <w:proofErr w:type="gramStart"/>
      <w:r w:rsidRPr="00EB3A73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End"/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 запланированной по меню, что позволяет выявить </w:t>
      </w:r>
      <w:proofErr w:type="spellStart"/>
      <w:r w:rsidRPr="00EB3A73">
        <w:rPr>
          <w:rFonts w:ascii="Times New Roman" w:hAnsi="Times New Roman" w:cs="Times New Roman"/>
          <w:sz w:val="24"/>
          <w:szCs w:val="24"/>
          <w:lang w:bidi="ru-RU"/>
        </w:rPr>
        <w:t>недовложение</w:t>
      </w:r>
      <w:proofErr w:type="spellEnd"/>
      <w:r w:rsidRPr="00EB3A73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EE44BB" w:rsidRPr="00EB3A73" w:rsidRDefault="00EE44BB" w:rsidP="00EB3A7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Макаронные изделия, если они сварены правильно, должны быть мягкими и легко определяться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EE44BB" w:rsidRPr="00EB3A73" w:rsidRDefault="00EE44BB" w:rsidP="00EB3A73">
      <w:pPr>
        <w:pStyle w:val="a8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>личие в рецептуре молока и жира. При подозрении на несоответствие рецептуре блюдо направляется на анализ в лабораторию.</w:t>
      </w:r>
    </w:p>
    <w:p w:rsidR="00EE44BB" w:rsidRPr="00EB3A73" w:rsidRDefault="00EE44BB" w:rsidP="00EB3A73">
      <w:pPr>
        <w:pStyle w:val="a8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Консистенцию соусов определяют, сливая их тонкой струйкой из ложки в тарелку. Если в состав соуса входят </w:t>
      </w:r>
      <w:proofErr w:type="spellStart"/>
      <w:r w:rsidRPr="00EB3A73">
        <w:rPr>
          <w:rFonts w:ascii="Times New Roman" w:hAnsi="Times New Roman" w:cs="Times New Roman"/>
          <w:sz w:val="24"/>
          <w:szCs w:val="24"/>
          <w:lang w:bidi="ru-RU"/>
        </w:rPr>
        <w:t>пассерованные</w:t>
      </w:r>
      <w:proofErr w:type="spellEnd"/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 имеет горьковато-неприятный вкус. Блюдо, политое таким 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lastRenderedPageBreak/>
        <w:t>соусом, не вызывает аппетита, снижает вкусовые достоинства пищи, а следовательно, ее усвоение.</w:t>
      </w:r>
    </w:p>
    <w:p w:rsidR="00EE44BB" w:rsidRPr="00EB3A73" w:rsidRDefault="00EE44BB" w:rsidP="00EB3A73">
      <w:pPr>
        <w:pStyle w:val="a8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При определении вкуса и запаха блюд обращают внимание на на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>личие специфических запахов. Особенно это важно для рыбы, которая легко приобретает посторонние запахи из окружающей среды. Вареная рыба должна иметь вкус, характерный для данного ее вида, с хорошо выраженным привкусом овощей и пряностей, а жареная — приятный слегка заметный вкус свежего жира, на котором ее жарили. Она должна быть мягкой, сочной, не крошащейся, сохраняющей форму нарезки.</w:t>
      </w:r>
    </w:p>
    <w:p w:rsidR="00EE44BB" w:rsidRDefault="00EE44BB" w:rsidP="00EE44BB">
      <w:pPr>
        <w:pStyle w:val="11"/>
        <w:shd w:val="clear" w:color="auto" w:fill="auto"/>
        <w:jc w:val="both"/>
        <w:rPr>
          <w:sz w:val="28"/>
          <w:szCs w:val="28"/>
        </w:rPr>
      </w:pPr>
    </w:p>
    <w:p w:rsidR="00DD6AC7" w:rsidRPr="00EB3A73" w:rsidRDefault="00DD6AC7" w:rsidP="0095724D">
      <w:pPr>
        <w:pStyle w:val="11"/>
        <w:numPr>
          <w:ilvl w:val="0"/>
          <w:numId w:val="7"/>
        </w:numPr>
        <w:shd w:val="clear" w:color="auto" w:fill="auto"/>
        <w:spacing w:line="228" w:lineRule="auto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B3A73">
        <w:rPr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E90AD0" w:rsidRPr="00E90AD0" w:rsidRDefault="00E90AD0" w:rsidP="00E90AD0">
      <w:pPr>
        <w:pStyle w:val="11"/>
        <w:shd w:val="clear" w:color="auto" w:fill="auto"/>
        <w:spacing w:line="228" w:lineRule="auto"/>
        <w:ind w:left="432" w:firstLine="0"/>
        <w:jc w:val="both"/>
        <w:rPr>
          <w:sz w:val="16"/>
          <w:szCs w:val="16"/>
        </w:rPr>
      </w:pPr>
    </w:p>
    <w:p w:rsidR="00DD6AC7" w:rsidRPr="00EB3A73" w:rsidRDefault="00DD6AC7" w:rsidP="00EB3A73">
      <w:pPr>
        <w:pStyle w:val="a8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Члены </w:t>
      </w:r>
      <w:proofErr w:type="spellStart"/>
      <w:r w:rsidRPr="00EB3A73">
        <w:rPr>
          <w:rFonts w:ascii="Times New Roman" w:hAnsi="Times New Roman" w:cs="Times New Roman"/>
          <w:sz w:val="24"/>
          <w:szCs w:val="24"/>
          <w:lang w:bidi="ru-RU"/>
        </w:rPr>
        <w:t>бракеражной</w:t>
      </w:r>
      <w:proofErr w:type="spellEnd"/>
      <w:r w:rsidRPr="00EB3A73">
        <w:rPr>
          <w:rFonts w:ascii="Times New Roman" w:hAnsi="Times New Roman" w:cs="Times New Roman"/>
          <w:sz w:val="24"/>
          <w:szCs w:val="24"/>
          <w:lang w:bidi="ru-RU"/>
        </w:rPr>
        <w:t xml:space="preserve"> комиссии работают на добровольной основе.</w:t>
      </w:r>
    </w:p>
    <w:p w:rsidR="00DD6AC7" w:rsidRPr="00EB3A73" w:rsidRDefault="00DD6AC7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Администрация ДОО при установлении надбавок к должностным окладам работников либо при премировании вправе учитывать работучленов бракеражной комиссии.</w:t>
      </w:r>
    </w:p>
    <w:p w:rsidR="00DD6AC7" w:rsidRPr="00EB3A73" w:rsidRDefault="00DD6AC7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A73">
        <w:rPr>
          <w:rFonts w:ascii="Times New Roman" w:hAnsi="Times New Roman" w:cs="Times New Roman"/>
          <w:sz w:val="24"/>
          <w:szCs w:val="24"/>
          <w:lang w:bidi="ru-RU"/>
        </w:rPr>
        <w:t>Администрация ДОО обязана содействовать деятельности бра</w:t>
      </w:r>
      <w:r w:rsidRPr="00EB3A73">
        <w:rPr>
          <w:rFonts w:ascii="Times New Roman" w:hAnsi="Times New Roman" w:cs="Times New Roman"/>
          <w:sz w:val="24"/>
          <w:szCs w:val="24"/>
          <w:lang w:bidi="ru-RU"/>
        </w:rPr>
        <w:softHyphen/>
        <w:t>керажной комиссии и принимать меры к устранению нарушений и замечаний, выявленных ее членами.</w:t>
      </w:r>
    </w:p>
    <w:p w:rsidR="00592FA5" w:rsidRPr="00EB3A73" w:rsidRDefault="00592FA5" w:rsidP="00EB3A7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592FA5" w:rsidRPr="00EB3A73" w:rsidSect="00EB3A7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207"/>
    <w:multiLevelType w:val="multilevel"/>
    <w:tmpl w:val="A546F8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00" w:hanging="1440"/>
      </w:pPr>
      <w:rPr>
        <w:rFonts w:hint="default"/>
      </w:rPr>
    </w:lvl>
  </w:abstractNum>
  <w:abstractNum w:abstractNumId="1">
    <w:nsid w:val="13CC3595"/>
    <w:multiLevelType w:val="multilevel"/>
    <w:tmpl w:val="81AE72D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18131E"/>
    <w:multiLevelType w:val="multilevel"/>
    <w:tmpl w:val="3508F1B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4324528"/>
    <w:multiLevelType w:val="multilevel"/>
    <w:tmpl w:val="80747EC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135597"/>
    <w:multiLevelType w:val="multilevel"/>
    <w:tmpl w:val="CAF6B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D8574C9"/>
    <w:multiLevelType w:val="multilevel"/>
    <w:tmpl w:val="22E63BF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6741E3"/>
    <w:multiLevelType w:val="multilevel"/>
    <w:tmpl w:val="CF76910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77A24D37"/>
    <w:multiLevelType w:val="hybridMultilevel"/>
    <w:tmpl w:val="2ED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92FA5"/>
    <w:rsid w:val="0004071D"/>
    <w:rsid w:val="00050D66"/>
    <w:rsid w:val="000C6E9E"/>
    <w:rsid w:val="000C7F14"/>
    <w:rsid w:val="000D7460"/>
    <w:rsid w:val="00110BEA"/>
    <w:rsid w:val="0020456A"/>
    <w:rsid w:val="0025792A"/>
    <w:rsid w:val="00415885"/>
    <w:rsid w:val="00456569"/>
    <w:rsid w:val="00485D80"/>
    <w:rsid w:val="004F16DC"/>
    <w:rsid w:val="00555480"/>
    <w:rsid w:val="00592FA5"/>
    <w:rsid w:val="005B4AC1"/>
    <w:rsid w:val="005C5694"/>
    <w:rsid w:val="00614FE2"/>
    <w:rsid w:val="006272C4"/>
    <w:rsid w:val="0065653C"/>
    <w:rsid w:val="00672B79"/>
    <w:rsid w:val="00687B9B"/>
    <w:rsid w:val="006B0FF6"/>
    <w:rsid w:val="00770110"/>
    <w:rsid w:val="0095724D"/>
    <w:rsid w:val="00987388"/>
    <w:rsid w:val="00A25FCF"/>
    <w:rsid w:val="00B326B4"/>
    <w:rsid w:val="00C40D4E"/>
    <w:rsid w:val="00C55D69"/>
    <w:rsid w:val="00C7022C"/>
    <w:rsid w:val="00C81D3C"/>
    <w:rsid w:val="00CC2661"/>
    <w:rsid w:val="00CD55C4"/>
    <w:rsid w:val="00D1376C"/>
    <w:rsid w:val="00D55AD1"/>
    <w:rsid w:val="00D61DB8"/>
    <w:rsid w:val="00D91466"/>
    <w:rsid w:val="00DD6AC7"/>
    <w:rsid w:val="00E90AD0"/>
    <w:rsid w:val="00E92F74"/>
    <w:rsid w:val="00EA4EC1"/>
    <w:rsid w:val="00EA76A3"/>
    <w:rsid w:val="00EB3A73"/>
    <w:rsid w:val="00EE44BB"/>
    <w:rsid w:val="00F32263"/>
    <w:rsid w:val="00F96914"/>
    <w:rsid w:val="00FC5F31"/>
    <w:rsid w:val="00FD0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D3C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0D746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1"/>
    <w:rsid w:val="000D746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0D7460"/>
    <w:pPr>
      <w:widowControl w:val="0"/>
      <w:shd w:val="clear" w:color="auto" w:fill="FFFFFF"/>
      <w:spacing w:before="250" w:after="80" w:line="252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11">
    <w:name w:val="Основной текст1"/>
    <w:basedOn w:val="a"/>
    <w:link w:val="a5"/>
    <w:rsid w:val="000D7460"/>
    <w:pPr>
      <w:widowControl w:val="0"/>
      <w:shd w:val="clear" w:color="auto" w:fill="FFFFFF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1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76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D137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BD40-35C1-48C4-923B-554E3A64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Yuser</dc:creator>
  <cp:lastModifiedBy>lenovo</cp:lastModifiedBy>
  <cp:revision>7</cp:revision>
  <cp:lastPrinted>2021-03-01T05:24:00Z</cp:lastPrinted>
  <dcterms:created xsi:type="dcterms:W3CDTF">2021-02-09T09:50:00Z</dcterms:created>
  <dcterms:modified xsi:type="dcterms:W3CDTF">2021-03-01T05:25:00Z</dcterms:modified>
</cp:coreProperties>
</file>