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15006"/>
      </w:tblGrid>
      <w:tr w:rsidR="00171C08" w:rsidRPr="00422CE4" w:rsidTr="00422CE4"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</w:p>
        </w:tc>
        <w:tc>
          <w:tcPr>
            <w:tcW w:w="150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1C08" w:rsidRPr="00422CE4" w:rsidRDefault="00422CE4" w:rsidP="00422CE4">
            <w:pPr>
              <w:pStyle w:val="a5"/>
              <w:rPr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CB748" wp14:editId="1C700E5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-282575</wp:posOffset>
                      </wp:positionV>
                      <wp:extent cx="9201150" cy="3686175"/>
                      <wp:effectExtent l="0" t="0" r="0" b="952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1150" cy="368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2CE4" w:rsidRPr="00422CE4" w:rsidRDefault="00422CE4" w:rsidP="00422CE4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180"/>
                                      <w:szCs w:val="180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22CE4"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180"/>
                                      <w:szCs w:val="180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Книга памяти</w:t>
                                  </w:r>
                                </w:p>
                                <w:p w:rsidR="00422CE4" w:rsidRPr="00422CE4" w:rsidRDefault="00422CE4" w:rsidP="00422CE4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9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22CE4"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9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"Навечно в строю"</w:t>
                                  </w:r>
                                </w:p>
                                <w:p w:rsidR="00422CE4" w:rsidRPr="00422CE4" w:rsidRDefault="00422CE4" w:rsidP="00422CE4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9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22CE4"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96"/>
                                      <w:szCs w:val="96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Сивко Иван Михайлович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margin-left:13.55pt;margin-top:-22.25pt;width:724.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kc2gIAAJ8FAAAOAAAAZHJzL2Uyb0RvYy54bWysVM1uEzEQviPxDpbvdJM0Kemqmyq0CkIq&#10;bUWLena83qwlr23Gk2TLy/AUnJB4hjwSY++mDYUT4rJrz4y/+ftmzs7bxrCNgqCdLfjwaMCZstKV&#10;2q4K/vl+8WbKWUBhS2GcVQV/VIGfz16/Otv6XI1c7UypgBGIDfnWF7xG9HmWBVmrRoQj55UlZeWg&#10;EUhXWGUliC2hNyYbDQYn2dZB6cFJFQJJLzslnyX8qlISb6oqKGSm4BQbpi+k7zJ+s9mZyFcgfK1l&#10;H4b4hygaoS05fYK6FCjYGvQfUI2W4IKr8Ei6JnNVpaVKOVA2w8GLbO5q4VXKhYoT/FOZwv+Dldeb&#10;W2C6LPiEMysaatHu2+7n7sfuO5vE6mx9yMnozpMZtu9cS13eywMJY9JtBU38UzqM9FTnx6faqhaZ&#10;JOEp5TeckEqS7vhkejJ8m/Cz5+ceAr5XrmHxUHCg5qWais1VQAqFTPcm0Zt1C21MaqCxvwnIsJOo&#10;xID+dcykiziesF22fXpLVz5SduA6dgQvF5oiuBIBbwUQHShqojje0Kcybltw1584qx18/Zs82lOX&#10;SMvZluhV8PBlLUBxZj5Y6t/pcDyOfEyX8eTtiC5wqFkeauy6uXDE4CENk5fpGO3R7I8VuOaBJmEe&#10;vZJKWEm+C4774wV2pKdJkmo+T0bEQC/wyt55GaFjCWN979sHAb5vAlL/rt2eiCJ/0YvOtiv+fI2u&#10;0rFRIg9SWXVcxqMkUoHo4Rxg7fpxW4Cz2A2g0asaP+kVA01rI44HZ6WO8ZsUFrWGGdGlRnskRQ9q&#10;E/8dL/YAiSQHzoM/LpkkP24NDwUfTcYDqk7M8qNABVpQUWmzYJwykS/VRpl7Rg3uDWsai8l02j8p&#10;uAC8VNJ1QfewFwa6jGljKbqwTQQVkiqAowSL2mInpY1F/ruQ04qLD1LMh2BE3xg3ySNRO3b2F9oC&#10;ybwvYVwzh/dk9bxXZ78AAAD//wMAUEsDBBQABgAIAAAAIQCgF1qm3wAAAAsBAAAPAAAAZHJzL2Rv&#10;d25yZXYueG1sTI/BTsMwDIbvSLxDZCRuW7LRdqPUnRCIK2gDJnHLGq+taJyqydby9mQnONr+9Pv7&#10;i81kO3GmwbeOERZzBYK4cqblGuHj/WW2BuGDZqM7x4TwQx425fVVoXPjRt7SeRdqEUPY5xqhCaHP&#10;pfRVQ1b7ueuJ4+3oBqtDHIdamkGPMdx2cqlUJq1uOX5odE9PDVXfu5NF+Hw9fu0T9VY/27Qf3aQk&#10;23uJeHszPT6ACDSFPxgu+lEdyuh0cCc2XnQIy9UikgizJElBXIBklcXVASG9yxTIspD/O5S/AAAA&#10;//8DAFBLAQItABQABgAIAAAAIQC2gziS/gAAAOEBAAATAAAAAAAAAAAAAAAAAAAAAABbQ29udGVu&#10;dF9UeXBlc10ueG1sUEsBAi0AFAAGAAgAAAAhADj9If/WAAAAlAEAAAsAAAAAAAAAAAAAAAAALwEA&#10;AF9yZWxzLy5yZWxzUEsBAi0AFAAGAAgAAAAhAL8PqRzaAgAAnwUAAA4AAAAAAAAAAAAAAAAALgIA&#10;AGRycy9lMm9Eb2MueG1sUEsBAi0AFAAGAAgAAAAhAKAXWqbfAAAACwEAAA8AAAAAAAAAAAAAAAAA&#10;NAUAAGRycy9kb3ducmV2LnhtbFBLBQYAAAAABAAEAPMAAABABgAAAAA=&#10;" filled="f" stroked="f">
                      <v:fill o:detectmouseclick="t"/>
                      <v:textbox>
                        <w:txbxContent>
                          <w:p w:rsidR="00422CE4" w:rsidRPr="00422CE4" w:rsidRDefault="00422CE4" w:rsidP="00422CE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CE4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180"/>
                                <w:szCs w:val="1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Книга памяти</w:t>
                            </w:r>
                          </w:p>
                          <w:p w:rsidR="00422CE4" w:rsidRPr="00422CE4" w:rsidRDefault="00422CE4" w:rsidP="00422CE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CE4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"Навечно в строю"</w:t>
                            </w:r>
                          </w:p>
                          <w:p w:rsidR="00422CE4" w:rsidRPr="00422CE4" w:rsidRDefault="00422CE4" w:rsidP="00422CE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CE4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Сивко Иван Михайлович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</w:p>
          <w:p w:rsidR="00422CE4" w:rsidRDefault="00422CE4" w:rsidP="00422CE4">
            <w:pPr>
              <w:pStyle w:val="a5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               </w:t>
            </w:r>
          </w:p>
          <w:p w:rsidR="00171C08" w:rsidRPr="00422CE4" w:rsidRDefault="00422CE4" w:rsidP="00422CE4">
            <w:pPr>
              <w:pStyle w:val="a5"/>
              <w:rPr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                                       </w:t>
            </w:r>
            <w:r w:rsidRPr="00422CE4">
              <w:rPr>
                <w:noProof/>
                <w:lang w:eastAsia="ru-RU"/>
              </w:rPr>
              <w:drawing>
                <wp:inline distT="0" distB="0" distL="0" distR="0" wp14:anchorId="11E3CB06" wp14:editId="6AF0525C">
                  <wp:extent cx="2009974" cy="2942378"/>
                  <wp:effectExtent l="0" t="0" r="0" b="0"/>
                  <wp:docPr id="1" name="Рисунок 1" descr="http://geroykursk.narod.ru/olderfiles/17/sivko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roykursk.narod.ru/olderfiles/17/sivko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61" cy="294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ru-RU"/>
              </w:rPr>
              <w:t xml:space="preserve">                    </w:t>
            </w:r>
            <w:r w:rsidR="00171C08" w:rsidRPr="00422CE4">
              <w:rPr>
                <w:noProof/>
                <w:lang w:eastAsia="ru-RU"/>
              </w:rPr>
              <w:drawing>
                <wp:inline distT="0" distB="0" distL="0" distR="0" wp14:anchorId="20948192" wp14:editId="7C3B721C">
                  <wp:extent cx="1271905" cy="2395220"/>
                  <wp:effectExtent l="0" t="0" r="4445" b="5080"/>
                  <wp:docPr id="4" name="Рисунок 4" descr="http://geroykursk.narod.ru/olderfiles/17/zv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roykursk.narod.ru/olderfiles/17/zv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239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lastRenderedPageBreak/>
              <w:t> 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 </w:t>
            </w:r>
            <w:r w:rsidRPr="00422CE4">
              <w:rPr>
                <w:b/>
                <w:bCs/>
                <w:lang w:eastAsia="ru-RU"/>
              </w:rPr>
              <w:t>Р</w:t>
            </w:r>
            <w:r w:rsidRPr="00422CE4">
              <w:rPr>
                <w:lang w:eastAsia="ru-RU"/>
              </w:rPr>
              <w:t xml:space="preserve">одился в 1921 году в городе Николаевске ныне Волгоградской области. Русский. Член ВЛКСМ. Герой Советского Союза (17.1.1942). </w:t>
            </w:r>
            <w:proofErr w:type="gramStart"/>
            <w:r w:rsidRPr="00422CE4">
              <w:rPr>
                <w:lang w:eastAsia="ru-RU"/>
              </w:rPr>
              <w:t>Награжден</w:t>
            </w:r>
            <w:proofErr w:type="gramEnd"/>
            <w:r w:rsidRPr="00422CE4">
              <w:rPr>
                <w:lang w:eastAsia="ru-RU"/>
              </w:rPr>
              <w:t xml:space="preserve"> орденом Ленина.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 xml:space="preserve">Иван Сивко родился и вырос на Волге. Отец его, старый речник, участник Великой Октябрьской социалистической революции, прививал сыну любовь к флоту с юных лет. Поэтому, когда юноша достиг совершеннолетия, его потянуло к морю. Он уехал в Мурманск, на Баренцево море. Там плавал на рыболовном траулере до самого призыва на </w:t>
            </w:r>
            <w:proofErr w:type="gramStart"/>
            <w:r w:rsidRPr="00422CE4">
              <w:rPr>
                <w:lang w:eastAsia="ru-RU"/>
              </w:rPr>
              <w:t>военную</w:t>
            </w:r>
            <w:proofErr w:type="gramEnd"/>
            <w:r w:rsidRPr="00422CE4">
              <w:rPr>
                <w:lang w:eastAsia="ru-RU"/>
              </w:rPr>
              <w:t xml:space="preserve"> службу-Великая Отечественная война застала молодого моряка в учебном отряде. Школа младших корабельных специалистов флота находилась на Соловецких островах. Многие курсанты </w:t>
            </w:r>
            <w:proofErr w:type="gramStart"/>
            <w:r w:rsidRPr="00422CE4">
              <w:rPr>
                <w:lang w:eastAsia="ru-RU"/>
              </w:rPr>
              <w:t>в первые</w:t>
            </w:r>
            <w:proofErr w:type="gramEnd"/>
            <w:r w:rsidRPr="00422CE4">
              <w:rPr>
                <w:lang w:eastAsia="ru-RU"/>
              </w:rPr>
              <w:t xml:space="preserve"> же дни войны стали подавать рапорты с просьбой направить на фронт. Писал подобные рапорты и краснофлотец Сивко.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В это время на Кольском полуострове шли уже жаркие бои. Гитлеровский горно-егерский корпус со стороны Норвегии рвался к Полярному и Мурманску. Наземные войска поддерживались авиацией и крупными силами флота. Натиск врага с большим трудом сдерживали пограничники и бойцы единственной стрелковой дивизии. Моряки-североморцы помогали им огнем кораблей, но этого было мало.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И тогда на Северном флоте началось формирование 2-го добровольческого отряда моряков – знаменитой морской пехоты, которой суждено было покрыть себя неувядаемой славой. В этот отряд был зачислен стрелком и Иван Сивко.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 xml:space="preserve">В течение короткого времени моряки учились воевать среди скал, осваивали стрелковое оружие, в том числе и оружие врага, совершали многокилометровые марши.2 августа 1941 года моряки-десантники высадились в тылу врага в районе реки Большая Западная Лица. Перед ними была поставлена задача </w:t>
            </w:r>
            <w:proofErr w:type="gramStart"/>
            <w:r w:rsidRPr="00422CE4">
              <w:rPr>
                <w:lang w:eastAsia="ru-RU"/>
              </w:rPr>
              <w:t>захватить</w:t>
            </w:r>
            <w:proofErr w:type="gramEnd"/>
            <w:r w:rsidRPr="00422CE4">
              <w:rPr>
                <w:lang w:eastAsia="ru-RU"/>
              </w:rPr>
              <w:t xml:space="preserve"> прибрежные высоты и отвлечь войска противника с переднего края.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Гитлеровцы переполошились. Они тут же бросили против моряков крупные силы. В ожесточенном бою десантники несли потери, а гитлеровцы бросали против них свежие резервы. В воздухе опять появились «</w:t>
            </w:r>
            <w:proofErr w:type="spellStart"/>
            <w:r w:rsidRPr="00422CE4">
              <w:rPr>
                <w:lang w:eastAsia="ru-RU"/>
              </w:rPr>
              <w:t>юнкерсы</w:t>
            </w:r>
            <w:proofErr w:type="spellEnd"/>
            <w:r w:rsidRPr="00422CE4">
              <w:rPr>
                <w:lang w:eastAsia="ru-RU"/>
              </w:rPr>
              <w:t>». Но моряки свою задачу выполнили, враг вынужден был снять с переднего края несколько частей, ослабив натиск против наших войск на Мурманском направлении.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Когда десантникам поступил приказ отходить к морю и грузиться на корабли, командир десанта для прикрытия отхода создал небольшую группу, в нее вошел и Иван Сивко.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 xml:space="preserve">Группа укрепилась на высоте и продолжала бой, отбиваясь от наседавших гитлеровцев автоматным огнем и гранатами, пока основные силы десанта грузились на </w:t>
            </w:r>
            <w:proofErr w:type="spellStart"/>
            <w:r w:rsidRPr="00422CE4">
              <w:rPr>
                <w:lang w:eastAsia="ru-RU"/>
              </w:rPr>
              <w:t>корабли</w:t>
            </w:r>
            <w:proofErr w:type="gramStart"/>
            <w:r w:rsidRPr="00422CE4">
              <w:rPr>
                <w:lang w:eastAsia="ru-RU"/>
              </w:rPr>
              <w:t>.Б</w:t>
            </w:r>
            <w:proofErr w:type="gramEnd"/>
            <w:r w:rsidRPr="00422CE4">
              <w:rPr>
                <w:lang w:eastAsia="ru-RU"/>
              </w:rPr>
              <w:t>олее</w:t>
            </w:r>
            <w:proofErr w:type="spellEnd"/>
            <w:r w:rsidRPr="00422CE4">
              <w:rPr>
                <w:lang w:eastAsia="ru-RU"/>
              </w:rPr>
              <w:t xml:space="preserve"> двух часов сдерживала натиск врага небольшая группа моряков. Но наступил момент, когда на высоте остался в живых только Сивко. Гитлеровцы уже со всех сторон подбирались к нему. Они поняли, что на высоте остался один матрос, и им очень хотелось взять его в плен.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А Сивко действовал спокойно и расчетливо. Он собрал патроны и гранаты у погибших товарищей и продолжал бой. Один за другим падали вражеские солдаты. Когда кончились патроны, Сивко стал отбиваться гранатами. Но и их было мало.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А гитлеровцы подползали все ближе. Тогда матрос поднялся в полный рост и взорвал последнюю гранату...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Через несколько дней наступавшие с фронта выбили противника с той высоты, на которой бились моряки-десантники. У сопки, где погиб Иван Сивко, фашисты еще не успели убрать десятки трупов своих егерей.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 xml:space="preserve">Имя Героя носят одна из частей Балтийского флота также улицы в городах Мурманск, Североморск и в поселке Ура-Губа Мурманской области. В его родном Николаевске одна из улиц и школа, где учился Иван Михайлович Сивко, </w:t>
            </w:r>
            <w:proofErr w:type="gramStart"/>
            <w:r w:rsidRPr="00422CE4">
              <w:rPr>
                <w:lang w:eastAsia="ru-RU"/>
              </w:rPr>
              <w:t>названы</w:t>
            </w:r>
            <w:proofErr w:type="gramEnd"/>
            <w:r w:rsidRPr="00422CE4">
              <w:rPr>
                <w:lang w:eastAsia="ru-RU"/>
              </w:rPr>
              <w:t xml:space="preserve"> его именем. В Североморске и в Николаевске установлены бюсты Героя, в городе Полярном Мурманской области и в Николаевске Волгоградской области установлены мемориальные доски.</w:t>
            </w:r>
          </w:p>
          <w:p w:rsidR="00171C08" w:rsidRPr="00422CE4" w:rsidRDefault="00171C08" w:rsidP="00422CE4">
            <w:pPr>
              <w:pStyle w:val="a5"/>
              <w:rPr>
                <w:lang w:eastAsia="ru-RU"/>
              </w:rPr>
            </w:pPr>
            <w:r w:rsidRPr="00422CE4">
              <w:rPr>
                <w:lang w:eastAsia="ru-RU"/>
              </w:rPr>
              <w:t>Помнят Героя и моряки-североморцы, в списки личного состава одной из частей которых он зачислен навечно. Бороздит морские просторы рыболовный траулер, носящий имя Ивана Сивко.</w:t>
            </w:r>
          </w:p>
        </w:tc>
      </w:tr>
    </w:tbl>
    <w:p w:rsidR="004F440A" w:rsidRPr="00422CE4" w:rsidRDefault="004F440A" w:rsidP="00422CE4">
      <w:pPr>
        <w:pStyle w:val="a5"/>
      </w:pPr>
    </w:p>
    <w:sectPr w:rsidR="004F440A" w:rsidRPr="00422CE4" w:rsidSect="00422CE4">
      <w:pgSz w:w="16838" w:h="11906" w:orient="landscape"/>
      <w:pgMar w:top="850" w:right="1134" w:bottom="1701" w:left="1134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4223"/>
    <w:multiLevelType w:val="multilevel"/>
    <w:tmpl w:val="EEC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1F"/>
    <w:rsid w:val="00171C08"/>
    <w:rsid w:val="00422CE4"/>
    <w:rsid w:val="004F440A"/>
    <w:rsid w:val="009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22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2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5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7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69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78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3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4</cp:revision>
  <cp:lastPrinted>2001-12-31T23:16:00Z</cp:lastPrinted>
  <dcterms:created xsi:type="dcterms:W3CDTF">2020-01-21T17:54:00Z</dcterms:created>
  <dcterms:modified xsi:type="dcterms:W3CDTF">2001-12-31T23:16:00Z</dcterms:modified>
</cp:coreProperties>
</file>