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0" w:type="dxa"/>
        <w:tblInd w:w="93" w:type="dxa"/>
        <w:tblLook w:val="04A0"/>
      </w:tblPr>
      <w:tblGrid>
        <w:gridCol w:w="660"/>
        <w:gridCol w:w="3580"/>
        <w:gridCol w:w="1060"/>
        <w:gridCol w:w="3660"/>
        <w:gridCol w:w="3080"/>
        <w:gridCol w:w="1660"/>
        <w:gridCol w:w="1480"/>
      </w:tblGrid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АКТ №18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 ПРОВЕДЕНИИ НЕЗАВИСИМОЙ </w:t>
            </w:r>
            <w:proofErr w:type="gramStart"/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ОЦЕНКИ КАЧЕСТВА УСЛОВИЙ ОКАЗАНИЯ УСЛУГ</w:t>
            </w:r>
            <w:proofErr w:type="gramEnd"/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ОБРАЗОВАТЕЛЬНОЙ </w:t>
            </w: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ОРГАНИЗАЦИЕЙ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дошкольное образовательное учреждение детский сад «Сказка» города Николаевска Волгоградской области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Район: Николаевский район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Адрес: 404033, Волгоградская область, Николаевский район, г. Николаевск,</w:t>
            </w:r>
            <w:r w:rsidRPr="008B72C7">
              <w:rPr>
                <w:rFonts w:ascii="Times New Roman" w:hAnsi="Times New Roman" w:cs="Times New Roman"/>
                <w:color w:val="000000"/>
              </w:rPr>
              <w:t xml:space="preserve"> ул. Энгельса, д. 1а</w:t>
            </w:r>
            <w:proofErr w:type="gramEnd"/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8B72C7">
              <w:rPr>
                <w:rFonts w:ascii="Times New Roman" w:hAnsi="Times New Roman" w:cs="Times New Roman"/>
                <w:color w:val="000000"/>
              </w:rPr>
              <w:t>Меденцова</w:t>
            </w:r>
            <w:proofErr w:type="spellEnd"/>
            <w:r w:rsidRPr="008B72C7">
              <w:rPr>
                <w:rFonts w:ascii="Times New Roman" w:hAnsi="Times New Roman" w:cs="Times New Roman"/>
                <w:color w:val="000000"/>
              </w:rPr>
              <w:t xml:space="preserve"> Татьяна Викторовна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Контактный телефон: 8 (84494) 6-24-95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8B72C7" w:rsidRPr="008B72C7" w:rsidTr="002C0D32">
        <w:trPr>
          <w:trHeight w:val="315"/>
        </w:trPr>
        <w:tc>
          <w:tcPr>
            <w:tcW w:w="1518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8B72C7" w:rsidRPr="008B72C7" w:rsidTr="002C0D32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 w:rsidRPr="008B72C7">
              <w:rPr>
                <w:rFonts w:ascii="Times New Roman" w:hAnsi="Times New Roman" w:cs="Times New Roman"/>
                <w:color w:val="000000"/>
              </w:rPr>
              <w:t>п</w:t>
            </w:r>
            <w:proofErr w:type="spellEnd"/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Показатели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Значи-мость</w:t>
            </w:r>
            <w:proofErr w:type="spellEnd"/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B72C7">
              <w:rPr>
                <w:rFonts w:ascii="Times New Roman" w:hAnsi="Times New Roman" w:cs="Times New Roman"/>
                <w:color w:val="000000"/>
              </w:rPr>
              <w:t>пока-зателя</w:t>
            </w:r>
            <w:proofErr w:type="spellEnd"/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Параметры, подлежащие оценке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Индикаторы параметров оценки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Значение параметров в баллах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Оценка независимой комиссии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в баллах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«Открытость и доступность информации об организации»</w:t>
            </w:r>
          </w:p>
        </w:tc>
      </w:tr>
      <w:tr w:rsidR="008B72C7" w:rsidRPr="008B72C7" w:rsidTr="002C0D32">
        <w:trPr>
          <w:trHeight w:val="180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Соответствие информации о деятельности </w:t>
            </w:r>
            <w:r w:rsidRPr="008B72C7">
              <w:rPr>
                <w:rFonts w:ascii="Times New Roman" w:hAnsi="Times New Roman" w:cs="Times New Roman"/>
                <w:color w:val="000000"/>
              </w:rPr>
              <w:t>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1.1.1.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Соответствие информации о деятельности образовательной организации, размещённ</w:t>
            </w:r>
            <w:r w:rsidRPr="008B72C7">
              <w:rPr>
                <w:rFonts w:ascii="Times New Roman" w:hAnsi="Times New Roman" w:cs="Times New Roman"/>
                <w:color w:val="000000"/>
              </w:rPr>
              <w:t>ой на информационных стендах в помещении образовательной организации, её содержанию и порядку (форме), 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50 баллов</w:t>
            </w:r>
          </w:p>
        </w:tc>
      </w:tr>
      <w:tr w:rsidR="008B72C7" w:rsidRPr="008B72C7" w:rsidTr="002C0D32">
        <w:trPr>
          <w:trHeight w:val="23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 - на информационных стендах в помещен</w:t>
            </w:r>
            <w:r w:rsidRPr="008B72C7">
              <w:rPr>
                <w:rFonts w:ascii="Times New Roman" w:hAnsi="Times New Roman" w:cs="Times New Roman"/>
                <w:color w:val="000000"/>
              </w:rPr>
              <w:t>ии организации;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количества размещенных материалов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количества материалов, размещение которых является необходимым в соответствии с установленными требованиями, переведенных в баллы)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 - на </w:t>
            </w:r>
            <w:r w:rsidRPr="008B72C7">
              <w:rPr>
                <w:rFonts w:ascii="Times New Roman" w:hAnsi="Times New Roman" w:cs="Times New Roman"/>
                <w:color w:val="000000"/>
              </w:rPr>
              <w:t>официальных сайтах организации в информационно-телекоммуникационной сети «Интернет».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1.1.2.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 xml:space="preserve">Соответствие информации о деятельности образовательной организации, размещённой на официальном сайте </w:t>
            </w:r>
            <w:r w:rsidRPr="008B72C7">
              <w:rPr>
                <w:rFonts w:ascii="Times New Roman" w:hAnsi="Times New Roman" w:cs="Times New Roman"/>
                <w:color w:val="000000"/>
              </w:rPr>
              <w:lastRenderedPageBreak/>
              <w:t xml:space="preserve">образовательной организации, её содержанию и порядку (форме), </w:t>
            </w:r>
            <w:r w:rsidRPr="008B72C7">
              <w:rPr>
                <w:rFonts w:ascii="Times New Roman" w:hAnsi="Times New Roman" w:cs="Times New Roman"/>
                <w:color w:val="000000"/>
              </w:rPr>
              <w:t>установленным нормативными правовыми актами</w:t>
            </w:r>
            <w:proofErr w:type="gramEnd"/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lastRenderedPageBreak/>
              <w:t>- отсутствует информация о деятельности организации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баллов 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205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информация соответствует требованиям к ней (доля размещенных материалов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количества материалов, размещение которых является необходимым в соотв</w:t>
            </w:r>
            <w:r w:rsidRPr="008B72C7">
              <w:rPr>
                <w:rFonts w:ascii="Times New Roman" w:hAnsi="Times New Roman" w:cs="Times New Roman"/>
                <w:color w:val="000000"/>
              </w:rPr>
              <w:t>етствии с установленными требованиями,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54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lastRenderedPageBreak/>
              <w:t>1.2.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1.2.1. Наличие и функционирование на </w:t>
            </w:r>
            <w:r w:rsidRPr="008B72C7">
              <w:rPr>
                <w:rFonts w:ascii="Times New Roman" w:hAnsi="Times New Roman" w:cs="Times New Roman"/>
                <w:color w:val="000000"/>
              </w:rPr>
              <w:t>официальном сайте образовательной организации информации о дистанционных способах взаимодействия с получателями образовательных услуг: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отсутствуют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телефона;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электронной почты;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 электронной почты;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наличие и </w:t>
            </w:r>
            <w:r w:rsidRPr="008B72C7">
              <w:rPr>
                <w:rFonts w:ascii="Times New Roman" w:hAnsi="Times New Roman" w:cs="Times New Roman"/>
                <w:color w:val="000000"/>
              </w:rPr>
              <w:t>функционирование дистанционных способов взаимодействия (от одного до трех способов включительно)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по 30 баллов за каждый способ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те</w:t>
            </w:r>
            <w:r w:rsidRPr="008B72C7">
              <w:rPr>
                <w:rFonts w:ascii="Times New Roman" w:hAnsi="Times New Roman" w:cs="Times New Roman"/>
                <w:color w:val="000000"/>
              </w:rPr>
              <w:t>хнической возможности выражения мнения получателем услуг о качестве условий оказания услуг (наличие анкеты или гиперссылки на нее);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технической возможности выражения мнения получателем услуг о качестве условий оказания услуг (наличие анкеты или гиперссы</w:t>
            </w:r>
            <w:r w:rsidRPr="008B72C7">
              <w:rPr>
                <w:rFonts w:ascii="Times New Roman" w:hAnsi="Times New Roman" w:cs="Times New Roman"/>
                <w:color w:val="000000"/>
              </w:rPr>
              <w:t>лки на нее);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29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электронных сервисов (форма для подачи электронного обращения/ жалобы/ предложения, получение консультации по оказываемым услугам и пр.).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электронного сервиса: форма для подачи электронного обращения/жалобы/ предложения;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в наличии </w:t>
            </w:r>
            <w:r w:rsidRPr="008B72C7">
              <w:rPr>
                <w:rFonts w:ascii="Times New Roman" w:hAnsi="Times New Roman" w:cs="Times New Roman"/>
                <w:color w:val="000000"/>
              </w:rPr>
              <w:t>и функционируют более трех дистанционных способов взаимодействия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электронного сервиса: получение консультации по оказываемым услугам;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иного электронного сервиса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256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lastRenderedPageBreak/>
              <w:t>1.3.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открытостью, полнотой и</w:t>
            </w:r>
            <w:r w:rsidRPr="008B72C7">
              <w:rPr>
                <w:rFonts w:ascii="Times New Roman" w:hAnsi="Times New Roman" w:cs="Times New Roman"/>
                <w:color w:val="000000"/>
              </w:rPr>
              <w:t xml:space="preserve"> доступностью информации о деятельности образовательной организации, размещенной на информационных стендах в помещении организации, на официальном сайте организации в информационно-телекоммуникационной сети "Интернет" (в % от общего числа опрошенных получа</w:t>
            </w:r>
            <w:r w:rsidRPr="008B72C7">
              <w:rPr>
                <w:rFonts w:ascii="Times New Roman" w:hAnsi="Times New Roman" w:cs="Times New Roman"/>
                <w:color w:val="000000"/>
              </w:rPr>
              <w:t>телей услуг)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  <w:vertAlign w:val="superscript"/>
              </w:rPr>
              <w:t xml:space="preserve"> </w:t>
            </w:r>
            <w:r w:rsidRPr="008B72C7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1.3.1. Удовлетворённость качеством, полнотой и доступностью информации о деятельности образовательной организации, размещённой на стендах в помещении образовательной организации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</w:t>
            </w:r>
            <w:r w:rsidRPr="008B72C7">
              <w:rPr>
                <w:rFonts w:ascii="Times New Roman" w:hAnsi="Times New Roman" w:cs="Times New Roman"/>
                <w:color w:val="000000"/>
              </w:rPr>
              <w:t>й и доступностью информации о деятельности организации, размещенной на информационных стендах в помещении организации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28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1.3.2. Удовлетворённость качеством, </w:t>
            </w:r>
            <w:r w:rsidRPr="008B72C7">
              <w:rPr>
                <w:rFonts w:ascii="Times New Roman" w:hAnsi="Times New Roman" w:cs="Times New Roman"/>
                <w:color w:val="000000"/>
              </w:rPr>
              <w:t>полнотой и доступностью информации о деятельности образовательной организации, размещённой на официальном сайте в сети "Интернет"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качеством, полнотой и доступностью информации о деятельности организации, на официальн</w:t>
            </w:r>
            <w:r w:rsidRPr="008B72C7">
              <w:rPr>
                <w:rFonts w:ascii="Times New Roman" w:hAnsi="Times New Roman" w:cs="Times New Roman"/>
                <w:color w:val="000000"/>
              </w:rPr>
              <w:t>ом сайте организации в информационно-телекоммуникационной сети "Интернет"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85 баллов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Критерий «Комфортность условий предоставления </w:t>
            </w: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услуг, в том числе время ожидания предоставления услуг»</w:t>
            </w:r>
          </w:p>
        </w:tc>
      </w:tr>
      <w:tr w:rsidR="008B72C7" w:rsidRPr="008B72C7" w:rsidTr="002C0D32">
        <w:trPr>
          <w:trHeight w:val="52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Обеспечение в организации комфортных условий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</w:t>
            </w:r>
            <w:r w:rsidRPr="008B72C7">
              <w:rPr>
                <w:rFonts w:ascii="Times New Roman" w:hAnsi="Times New Roman" w:cs="Times New Roman"/>
                <w:color w:val="000000"/>
              </w:rPr>
              <w:t xml:space="preserve"> исполнительной власти об утверждении показателей независимой оценки качества).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2.1.1. Наличие комфортных условий для предоставления образовательных услуг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отсутствуют комфортные условия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наличие комфортной зоны отдыха </w:t>
            </w:r>
            <w:r w:rsidRPr="008B72C7">
              <w:rPr>
                <w:rFonts w:ascii="Times New Roman" w:hAnsi="Times New Roman" w:cs="Times New Roman"/>
                <w:color w:val="000000"/>
              </w:rPr>
              <w:t>(ожидания) оборудованной соответствующей мебелью;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наличие и понятность навигации внутри организации; 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и доступность питьевой воды;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и доступность санитарно-гигиенических помещений;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санитарное состояние помещений организации;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транспортная доступность (доступность общественного транспорта и наличие парковки);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8B72C7">
              <w:rPr>
                <w:rFonts w:ascii="Times New Roman" w:hAnsi="Times New Roman" w:cs="Times New Roman"/>
                <w:color w:val="000000"/>
              </w:rPr>
              <w:t>доступность записи на получение услуги (по телефону, с использованием сети «Интернет» на официальном сайте организации и пр.);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иные параметры комфортных условий, установленные ведомственным актом уполномоченного </w:t>
            </w:r>
            <w:r w:rsidRPr="008B72C7">
              <w:rPr>
                <w:rFonts w:ascii="Times New Roman" w:hAnsi="Times New Roman" w:cs="Times New Roman"/>
                <w:color w:val="000000"/>
              </w:rPr>
              <w:t>федерального органа исполнительной власти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- шесть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Время ожидания предоставления услуги.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2.2.1. Наличие возможности развития творческих способностей и интересов обучающихся, их участие в конкурсах и олимпиадах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8B72C7">
              <w:rPr>
                <w:rFonts w:ascii="Times New Roman" w:hAnsi="Times New Roman" w:cs="Times New Roman"/>
                <w:color w:val="000000"/>
              </w:rPr>
              <w:t>получателей услуг, которым услуга была предоставлена своевременно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</w:tr>
      <w:tr w:rsidR="008B72C7" w:rsidRPr="008B72C7" w:rsidTr="002C0D32">
        <w:trPr>
          <w:trHeight w:val="11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2.3.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 удовлетворенных комфортностью предоставления услуг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72C7">
              <w:rPr>
                <w:rFonts w:ascii="Times New Roman" w:hAnsi="Times New Roman" w:cs="Times New Roman"/>
                <w:color w:val="000000"/>
              </w:rPr>
              <w:t>общего числа опрошенных получателей услуг).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2.3.1. Удовлетворённость комфортностью предоставления услуг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комфортностью предоставления услуг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96,49 баллов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90,95 баллов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«Доступность услуг для инвалидов»</w:t>
            </w:r>
          </w:p>
        </w:tc>
      </w:tr>
      <w:tr w:rsidR="008B72C7" w:rsidRPr="008B72C7" w:rsidTr="002C0D32">
        <w:trPr>
          <w:trHeight w:val="1035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3.1.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Оборудование территории, прилегающей к организац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ии и ее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помещений с учетом доступности для инвалидов: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3.1.1. Наличие в помещениях</w:t>
            </w:r>
            <w:r w:rsidRPr="008B72C7">
              <w:rPr>
                <w:rFonts w:ascii="Times New Roman" w:hAnsi="Times New Roman" w:cs="Times New Roman"/>
                <w:color w:val="000000"/>
              </w:rPr>
              <w:t xml:space="preserve"> образовательной организации и на прилегающей к ней территории: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отсутствуют условия доступности для инвалидов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</w:tr>
      <w:tr w:rsidR="008B72C7" w:rsidRPr="008B72C7" w:rsidTr="002C0D32">
        <w:trPr>
          <w:trHeight w:val="7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оборудованных входных групп пандусами/подъемными платформами;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81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выделенных стоянок для автотранспортных средств инвалидов;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60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адаптированных лифтов, поручней, расширенных дверных проемов;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адаптированных</w:t>
            </w:r>
            <w:r w:rsidRPr="008B72C7">
              <w:rPr>
                <w:rFonts w:ascii="Times New Roman" w:hAnsi="Times New Roman" w:cs="Times New Roman"/>
                <w:color w:val="000000"/>
              </w:rPr>
              <w:t xml:space="preserve"> лифтов, поручней, расширенных дверных проемов;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42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сменных кресел-колясок;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002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специал</w:t>
            </w:r>
            <w:r w:rsidRPr="008B72C7">
              <w:rPr>
                <w:rFonts w:ascii="Times New Roman" w:hAnsi="Times New Roman" w:cs="Times New Roman"/>
                <w:color w:val="000000"/>
              </w:rPr>
              <w:t>ьно оборудованных санитарно-гигиенических помещений в организации.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специально оборудованных санитарно-гигиенических помещений в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пяти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29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3.2.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Обеспечение в организации условий доступности, позволяющих инвалидам получать услуг</w:t>
            </w:r>
            <w:r w:rsidRPr="008B72C7">
              <w:rPr>
                <w:rFonts w:ascii="Times New Roman" w:hAnsi="Times New Roman" w:cs="Times New Roman"/>
                <w:color w:val="000000"/>
              </w:rPr>
              <w:t>и наравне с другими: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3.2.1. Наличие в образовательной организации условий доступности, позволяющих инвалидам получать образовательные услуги наравне с другими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отсутствуют условия доступности, позволяющие инвалидам получать услуги наравне с другими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 </w:t>
            </w: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8B72C7" w:rsidRPr="008B72C7" w:rsidTr="002C0D3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дублирование надписей, знаков и иной текстовой и графической информации знаками, </w:t>
            </w:r>
            <w:r w:rsidRPr="008B72C7">
              <w:rPr>
                <w:rFonts w:ascii="Times New Roman" w:hAnsi="Times New Roman" w:cs="Times New Roman"/>
                <w:color w:val="000000"/>
              </w:rPr>
              <w:t>выполненными рельефно-точечным шрифтом Брайля;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одного условия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20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возможность предоставления инвалидам по слуху (сл</w:t>
            </w:r>
            <w:r w:rsidRPr="008B72C7">
              <w:rPr>
                <w:rFonts w:ascii="Times New Roman" w:hAnsi="Times New Roman" w:cs="Times New Roman"/>
                <w:color w:val="000000"/>
              </w:rPr>
              <w:t xml:space="preserve">уху и зрению) услуг </w:t>
            </w:r>
            <w:proofErr w:type="spellStart"/>
            <w:r w:rsidRPr="008B72C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8B72C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B72C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8B72C7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8B72C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8B72C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B72C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8B72C7">
              <w:rPr>
                <w:rFonts w:ascii="Times New Roman" w:hAnsi="Times New Roman" w:cs="Times New Roman"/>
                <w:color w:val="000000"/>
              </w:rPr>
              <w:t>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двух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40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05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</w:t>
            </w:r>
            <w:r w:rsidRPr="008B72C7">
              <w:rPr>
                <w:rFonts w:ascii="Times New Roman" w:hAnsi="Times New Roman" w:cs="Times New Roman"/>
                <w:color w:val="000000"/>
              </w:rPr>
              <w:t>низации в сети "Интернет" для инвалидов по зрению;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альтернативной версии официального сайта организации в сети "Интернет" для инвалидов по зрению;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трех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03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помощь, оказываемая работниками организации, прошедшими необходимое </w:t>
            </w:r>
            <w:r w:rsidRPr="008B72C7">
              <w:rPr>
                <w:rFonts w:ascii="Times New Roman" w:hAnsi="Times New Roman" w:cs="Times New Roman"/>
                <w:color w:val="000000"/>
              </w:rPr>
              <w:t>обучение (инструктирование);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помощь, оказываемая работниками организации, прошедшими необходимое обучение (инструктирование);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четырех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80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возможности предоставления услуги в дистанционном режиме или на дому.</w:t>
            </w: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возможно</w:t>
            </w:r>
            <w:r w:rsidRPr="008B72C7">
              <w:rPr>
                <w:rFonts w:ascii="Times New Roman" w:hAnsi="Times New Roman" w:cs="Times New Roman"/>
                <w:color w:val="000000"/>
              </w:rPr>
              <w:t>сти предоставления услуги в дистанционном режиме или на дому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 пяти и более условий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lastRenderedPageBreak/>
              <w:t>3.3.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 – инвалидов).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3.3.1. Удовлетво</w:t>
            </w:r>
            <w:r w:rsidRPr="008B72C7">
              <w:rPr>
                <w:rFonts w:ascii="Times New Roman" w:hAnsi="Times New Roman" w:cs="Times New Roman"/>
                <w:color w:val="000000"/>
              </w:rPr>
              <w:t>рённость доступностью услуг для инвалидов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доступностью услуг для инвалидов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 – инвалидов,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60 баллов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Критерий «Доброжелательность, вежливость работников организации сферы образования»</w:t>
            </w:r>
          </w:p>
        </w:tc>
      </w:tr>
      <w:tr w:rsidR="008B72C7" w:rsidRPr="008B72C7" w:rsidTr="002C0D32">
        <w:trPr>
          <w:trHeight w:val="256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4.1.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первичный контакт и информирование </w:t>
            </w:r>
            <w:r w:rsidRPr="008B72C7">
              <w:rPr>
                <w:rFonts w:ascii="Times New Roman" w:hAnsi="Times New Roman" w:cs="Times New Roman"/>
                <w:color w:val="000000"/>
              </w:rPr>
              <w:t>получателя услуги при непосредственном обращении в организацию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4.1.1. Удовлетворённость доброжелательностью, вежливостью работников образовательной организации, обеспечивающих первичный контакт и инфо</w:t>
            </w:r>
            <w:r w:rsidRPr="008B72C7">
              <w:rPr>
                <w:rFonts w:ascii="Times New Roman" w:hAnsi="Times New Roman" w:cs="Times New Roman"/>
                <w:color w:val="000000"/>
              </w:rPr>
              <w:t>рмирование получателя услуги при непосредственном обращении в образовательную организацию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первичный контакт и информирование получателя услуги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481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4.2.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</w:t>
            </w:r>
            <w:r w:rsidRPr="008B72C7">
              <w:rPr>
                <w:rFonts w:ascii="Times New Roman" w:hAnsi="Times New Roman" w:cs="Times New Roman"/>
                <w:color w:val="000000"/>
              </w:rPr>
              <w:t>обращении в организацию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40%</w:t>
            </w:r>
          </w:p>
        </w:tc>
        <w:tc>
          <w:tcPr>
            <w:tcW w:w="3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4.2.1. Удовлетворённость доброжелательностью, вежливостью работников образовательной организации, обеспечивающих непосредственное оказание образовательной услуги при обращении </w:t>
            </w:r>
            <w:r w:rsidRPr="008B72C7">
              <w:rPr>
                <w:rFonts w:ascii="Times New Roman" w:hAnsi="Times New Roman" w:cs="Times New Roman"/>
                <w:color w:val="000000"/>
              </w:rPr>
              <w:t>в образовательную организацию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организации, обеспечивающих непосредственное оказание услуги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</w:t>
            </w: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481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39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lastRenderedPageBreak/>
              <w:t>4.3.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4.3.1. </w:t>
            </w:r>
            <w:r w:rsidRPr="008B72C7">
              <w:rPr>
                <w:rFonts w:ascii="Times New Roman" w:hAnsi="Times New Roman" w:cs="Times New Roman"/>
                <w:color w:val="000000"/>
              </w:rPr>
              <w:t>Удовлетворённость доброжелательностью, вежливостью работников образовательной организации при использовании дистанционных форм взаимодействия (по телефону, по электронной почте, с помощью электронных сервисов, подачи электронного обращения)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доля </w:t>
            </w:r>
            <w:r w:rsidRPr="008B72C7">
              <w:rPr>
                <w:rFonts w:ascii="Times New Roman" w:hAnsi="Times New Roman" w:cs="Times New Roman"/>
                <w:color w:val="000000"/>
              </w:rPr>
              <w:t>получателей услуг, удовлетворенных доброжелательностью, вежливостью работников организации при использовании дистанционных форм взаимодействия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Итого по </w:t>
            </w: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критерию 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45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Критерий «Удовлетворенность условиями оказания услуг»</w:t>
            </w:r>
          </w:p>
        </w:tc>
      </w:tr>
      <w:tr w:rsidR="008B72C7" w:rsidRPr="008B72C7" w:rsidTr="002C0D32">
        <w:trPr>
          <w:trHeight w:val="2310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5.1.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Доля получателей услуг, которые готовы рекомендовать организацию родственникам и знакомым (могли бы ее рекомендовать, если бы была возможность выбора </w:t>
            </w:r>
            <w:r w:rsidRPr="008B72C7">
              <w:rPr>
                <w:rFonts w:ascii="Times New Roman" w:hAnsi="Times New Roman" w:cs="Times New Roman"/>
                <w:color w:val="000000"/>
              </w:rPr>
              <w:t>организации)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B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30%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5.1.1. Готовность участников образовательных отношений рекомендовать образовательную организацию родственникам и знакомым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Доля получателей услуг, которые готовы рекомендовать организацию </w:t>
            </w:r>
            <w:r w:rsidRPr="008B72C7">
              <w:rPr>
                <w:rFonts w:ascii="Times New Roman" w:hAnsi="Times New Roman" w:cs="Times New Roman"/>
                <w:color w:val="000000"/>
              </w:rPr>
              <w:t>родственникам и знакомым (могли бы ее рекомендовать, если бы была возможность выбора организации)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780"/>
        </w:trPr>
        <w:tc>
          <w:tcPr>
            <w:tcW w:w="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5.2.</w:t>
            </w:r>
          </w:p>
        </w:tc>
        <w:tc>
          <w:tcPr>
            <w:tcW w:w="35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Доля получателей услуг, удовлетворенных организационными </w:t>
            </w:r>
            <w:r w:rsidRPr="008B72C7">
              <w:rPr>
                <w:rFonts w:ascii="Times New Roman" w:hAnsi="Times New Roman" w:cs="Times New Roman"/>
                <w:color w:val="000000"/>
              </w:rPr>
              <w:t>условиями предоставления услуг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20%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5.2.1. Удовлетворённость удобством графика работы образовательной организации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доля получателей услуг, удовлетворенных организационными условиями предоставления услуг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B72C7">
              <w:rPr>
                <w:rFonts w:ascii="Times New Roman" w:hAnsi="Times New Roman" w:cs="Times New Roman"/>
                <w:color w:val="000000"/>
              </w:rPr>
              <w:t xml:space="preserve">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наличием и понятностью навигации внутри организации;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525"/>
        </w:trPr>
        <w:tc>
          <w:tcPr>
            <w:tcW w:w="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графиком работы организации</w:t>
            </w: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154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5.3.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Доля получателей услуг, удовлетворенных в целом условиями </w:t>
            </w:r>
            <w:r w:rsidRPr="008B72C7">
              <w:rPr>
                <w:rFonts w:ascii="Times New Roman" w:hAnsi="Times New Roman" w:cs="Times New Roman"/>
                <w:color w:val="000000"/>
              </w:rPr>
              <w:t>оказания услуг в организации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услуг).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50%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5.3.1. Удовлетворённость условиями оказания образовательных услуг в образовательной организации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доля получателей услуг, удовлетворенных в целом условиями оказания услуг в </w:t>
            </w:r>
            <w:r w:rsidRPr="008B72C7">
              <w:rPr>
                <w:rFonts w:ascii="Times New Roman" w:hAnsi="Times New Roman" w:cs="Times New Roman"/>
                <w:color w:val="000000"/>
              </w:rPr>
              <w:t>организации (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в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%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общего числа опрошенных получателей услуг, переведенных в баллы)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0-100баллов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AEEF3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315"/>
        </w:trPr>
        <w:tc>
          <w:tcPr>
            <w:tcW w:w="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Итого по критерию 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100%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100 баллов</w:t>
            </w:r>
          </w:p>
        </w:tc>
      </w:tr>
      <w:tr w:rsidR="008B72C7" w:rsidRPr="008B72C7" w:rsidTr="002C0D32">
        <w:trPr>
          <w:trHeight w:val="315"/>
        </w:trPr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ИТОГО по всем критериям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87,19 баллов</w:t>
            </w:r>
          </w:p>
        </w:tc>
      </w:tr>
      <w:tr w:rsidR="008B72C7" w:rsidRPr="008B72C7" w:rsidTr="002C0D32">
        <w:trPr>
          <w:trHeight w:val="402"/>
        </w:trPr>
        <w:tc>
          <w:tcPr>
            <w:tcW w:w="15180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Предложения по улучшению качества условий </w:t>
            </w: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осуществления деятельности образовательной организацией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«Открытость и доступность информации об организации»: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</w:t>
            </w:r>
            <w:r w:rsidRPr="008B72C7">
              <w:rPr>
                <w:rFonts w:ascii="Times New Roman" w:hAnsi="Times New Roman" w:cs="Times New Roman"/>
                <w:color w:val="000000"/>
              </w:rPr>
              <w:t xml:space="preserve">в сети «Интернет», порядку размещения информации на официальном сайте поставщика образовательных услуг в сети «Интернет», утверждаемому уполномоченным федеральным органом исполнительной власти согласно части 3 статьи 13 Федерального закона от 29.12.2012 № </w:t>
            </w:r>
            <w:r w:rsidRPr="008B72C7">
              <w:rPr>
                <w:rFonts w:ascii="Times New Roman" w:hAnsi="Times New Roman" w:cs="Times New Roman"/>
                <w:color w:val="000000"/>
              </w:rPr>
              <w:t>273-ФЗ «Об образовании в Российской</w:t>
            </w:r>
            <w:r w:rsidRPr="008B72C7">
              <w:rPr>
                <w:rFonts w:ascii="Times New Roman" w:hAnsi="Times New Roman" w:cs="Times New Roman"/>
                <w:color w:val="000000"/>
              </w:rPr>
              <w:br/>
              <w:t>Федерации», в частности: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лицензия на осуществление образовательной деятельности с приложениями (копия)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свидетельство о государственной аккредитации с приложениями (копия)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план финансово-хозяйственной деятельност</w:t>
            </w:r>
            <w:r w:rsidRPr="008B72C7">
              <w:rPr>
                <w:rFonts w:ascii="Times New Roman" w:hAnsi="Times New Roman" w:cs="Times New Roman"/>
                <w:color w:val="000000"/>
              </w:rPr>
              <w:t>и (на текущий год)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отчёт о выполнении плана финансово-хозяйственной деятельности (за прошлый год)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правила внутреннего распорядка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коллективный договор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 текущем контроле успеваемости и промежуточной аттестации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 сроке действия гос</w:t>
            </w:r>
            <w:r w:rsidRPr="008B72C7">
              <w:rPr>
                <w:rFonts w:ascii="Times New Roman" w:hAnsi="Times New Roman" w:cs="Times New Roman"/>
                <w:color w:val="000000"/>
              </w:rPr>
              <w:t>ударственной аккредитации образовательной программы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об аннотации к рабочим программа дисциплин (по каждой дисциплине в составе образовательной программы) с приложением их копий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копии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о реализуемых </w:t>
            </w:r>
            <w:r w:rsidRPr="008B72C7">
              <w:rPr>
                <w:rFonts w:ascii="Times New Roman" w:hAnsi="Times New Roman" w:cs="Times New Roman"/>
                <w:color w:val="000000"/>
              </w:rPr>
              <w:t>образовательных программах с указанием учебных предметов, курсов, дисциплин (модулей), практики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по реализуемым образовательным программам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ФИО заместителей руководителя, руководителей филиалов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 должностях заместителей рук</w:t>
            </w:r>
            <w:r w:rsidRPr="008B72C7">
              <w:rPr>
                <w:rFonts w:ascii="Times New Roman" w:hAnsi="Times New Roman" w:cs="Times New Roman"/>
                <w:color w:val="000000"/>
              </w:rPr>
              <w:t>оводителя, руководителей филиалов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контактного телефона, адреса электронной почты заместителей руководителя, руководителей филиалов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 наличии библиотек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 наличии объектов спорта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 наличии средств обучения и воспитания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об условиях питания и ох</w:t>
            </w:r>
            <w:r w:rsidRPr="008B72C7">
              <w:rPr>
                <w:rFonts w:ascii="Times New Roman" w:hAnsi="Times New Roman" w:cs="Times New Roman"/>
                <w:color w:val="000000"/>
              </w:rPr>
              <w:t>раны здоровья обучающихся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о доступе к информационным системам и </w:t>
            </w:r>
            <w:proofErr w:type="gramStart"/>
            <w:r w:rsidRPr="008B72C7">
              <w:rPr>
                <w:rFonts w:ascii="Times New Roman" w:hAnsi="Times New Roman" w:cs="Times New Roman"/>
                <w:color w:val="000000"/>
              </w:rPr>
              <w:t>ИТ</w:t>
            </w:r>
            <w:proofErr w:type="gramEnd"/>
            <w:r w:rsidRPr="008B72C7">
              <w:rPr>
                <w:rFonts w:ascii="Times New Roman" w:hAnsi="Times New Roman" w:cs="Times New Roman"/>
                <w:color w:val="000000"/>
              </w:rPr>
              <w:t xml:space="preserve"> сетям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об электронных образовательных ресурсах, к которым обеспечивается доступ обучающихся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Обеспечить наличие и функционирование на официальном сайте образовательной организации </w:t>
            </w:r>
            <w:r w:rsidRPr="008B72C7">
              <w:rPr>
                <w:rFonts w:ascii="Times New Roman" w:hAnsi="Times New Roman" w:cs="Times New Roman"/>
                <w:color w:val="000000"/>
              </w:rPr>
              <w:t>информации о дистанционных способах взаимодействия с получателями образовательных услуг, в частности: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раздела "Часто задаваемые вопросы"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иной дистанционный способ взаимодействия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«Комфортность условий предоставления у</w:t>
            </w: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слуг, в том числе время ожидания предоставления услуг»: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Обеспечить в организации комфортные условия для предоставления услуг (перечень параметров комфортных условий устанавливается в ведомственном нормативном акте уполномоченного федерального органа </w:t>
            </w:r>
            <w:r w:rsidRPr="008B72C7">
              <w:rPr>
                <w:rFonts w:ascii="Times New Roman" w:hAnsi="Times New Roman" w:cs="Times New Roman"/>
                <w:color w:val="000000"/>
              </w:rPr>
              <w:t>исполнительной власти об утверждении показателей независимой оценки качества), в частности: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комфортной зоны отдыха (ожидания), оборудованной соответствующей мебелью</w:t>
            </w:r>
          </w:p>
        </w:tc>
      </w:tr>
      <w:tr w:rsidR="008B72C7" w:rsidRPr="008B72C7" w:rsidTr="002C0D3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Обеспечить возможность развития творческих способностей и интересов </w:t>
            </w:r>
            <w:r w:rsidRPr="008B72C7">
              <w:rPr>
                <w:rFonts w:ascii="Times New Roman" w:hAnsi="Times New Roman" w:cs="Times New Roman"/>
                <w:color w:val="000000"/>
              </w:rPr>
              <w:t>обучающихся, в частности: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победителей в смотрах, конкурсах, олимпиадах различного уровня: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Международный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72C7">
              <w:rPr>
                <w:rFonts w:ascii="Times New Roman" w:hAnsi="Times New Roman" w:cs="Times New Roman"/>
                <w:b/>
                <w:bCs/>
                <w:color w:val="000000"/>
              </w:rPr>
              <w:t>По  результатам оценки критерия «Доступность услуг для инвалидов»: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</w:t>
            </w:r>
            <w:r w:rsidRPr="008B72C7">
              <w:rPr>
                <w:rFonts w:ascii="Times New Roman" w:hAnsi="Times New Roman" w:cs="Times New Roman"/>
                <w:color w:val="000000"/>
              </w:rPr>
              <w:t>рии с учетом доступности для инвалидов, в частности: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входные группы пандусами (подъёмными платформами)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специальными креслами-колясками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специально оборудованными </w:t>
            </w:r>
            <w:r w:rsidRPr="008B72C7">
              <w:rPr>
                <w:rFonts w:ascii="Times New Roman" w:hAnsi="Times New Roman" w:cs="Times New Roman"/>
                <w:color w:val="000000"/>
              </w:rPr>
              <w:t>санитарно-гигиеническими помещениями в организации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>- дуб</w:t>
            </w:r>
            <w:r w:rsidRPr="008B72C7">
              <w:rPr>
                <w:rFonts w:ascii="Times New Roman" w:hAnsi="Times New Roman" w:cs="Times New Roman"/>
                <w:color w:val="000000"/>
              </w:rPr>
              <w:t>лировать надписи знаками, выполненными рельефно-точечным шрифтом Брайля</w:t>
            </w:r>
          </w:p>
        </w:tc>
      </w:tr>
      <w:tr w:rsidR="008B72C7" w:rsidRPr="008B72C7" w:rsidTr="002C0D32">
        <w:trPr>
          <w:trHeight w:val="300"/>
        </w:trPr>
        <w:tc>
          <w:tcPr>
            <w:tcW w:w="15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2C7" w:rsidRPr="008B72C7" w:rsidRDefault="00EC69EA" w:rsidP="008B72C7">
            <w:pPr>
              <w:spacing w:after="0" w:line="0" w:lineRule="atLeast"/>
              <w:rPr>
                <w:rFonts w:ascii="Times New Roman" w:hAnsi="Times New Roman" w:cs="Times New Roman"/>
                <w:color w:val="000000"/>
              </w:rPr>
            </w:pPr>
            <w:r w:rsidRPr="008B72C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8B72C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8B72C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8B72C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8B72C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F16F58" w:rsidRDefault="00F16F58"/>
    <w:sectPr w:rsidR="00F16F58" w:rsidSect="00EC69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C69EA"/>
    <w:rsid w:val="00EC69EA"/>
    <w:rsid w:val="00F1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2686</Words>
  <Characters>15311</Characters>
  <Application>Microsoft Office Word</Application>
  <DocSecurity>0</DocSecurity>
  <Lines>127</Lines>
  <Paragraphs>35</Paragraphs>
  <ScaleCrop>false</ScaleCrop>
  <Company/>
  <LinksUpToDate>false</LinksUpToDate>
  <CharactersWithSpaces>17962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2019-06-07T07:05:00Z</dcterms:created>
  <dcterms:modified xsi:type="dcterms:W3CDTF">2019-06-07T07:09:00Z</dcterms:modified>
</cp:coreProperties>
</file>